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A9FB33" w14:textId="77777777" w:rsidR="00665777" w:rsidRDefault="00665777" w:rsidP="003051C6">
      <w:pPr>
        <w:jc w:val="center"/>
        <w:rPr>
          <w:b/>
          <w:sz w:val="28"/>
          <w:szCs w:val="28"/>
        </w:rPr>
      </w:pPr>
      <w:r w:rsidRPr="00EA069D">
        <w:rPr>
          <w:b/>
          <w:sz w:val="28"/>
          <w:szCs w:val="28"/>
        </w:rPr>
        <w:t>АНАЛІЗ РЕГУЛЯТОРНОГО ВПЛИВУ</w:t>
      </w:r>
    </w:p>
    <w:p w14:paraId="44EC46DF" w14:textId="77777777" w:rsidR="004F5D48" w:rsidRDefault="004F5D48" w:rsidP="003051C6">
      <w:pPr>
        <w:jc w:val="center"/>
        <w:rPr>
          <w:b/>
          <w:sz w:val="28"/>
          <w:szCs w:val="28"/>
        </w:rPr>
      </w:pPr>
    </w:p>
    <w:p w14:paraId="7516AE30" w14:textId="77777777" w:rsidR="00665777" w:rsidRPr="006722A7" w:rsidRDefault="00665777" w:rsidP="00A415F4">
      <w:pPr>
        <w:pStyle w:val="TableParagraph"/>
        <w:ind w:right="421"/>
        <w:jc w:val="both"/>
        <w:rPr>
          <w:b/>
          <w:sz w:val="24"/>
          <w:szCs w:val="24"/>
        </w:rPr>
      </w:pPr>
      <w:r w:rsidRPr="006722A7">
        <w:rPr>
          <w:sz w:val="24"/>
          <w:szCs w:val="24"/>
        </w:rPr>
        <w:t>(відповідно до статті 8 Закону України «Про засади державної регуляторної політики у сфері господарської діяльності», Методики проведення аналізу впливу регуляторного акта, затвердженої постановою Кабінету Міністрів України від 11.03.2004 № 308).</w:t>
      </w:r>
    </w:p>
    <w:p w14:paraId="02255F67" w14:textId="77777777" w:rsidR="00665777" w:rsidRPr="002F7E20" w:rsidRDefault="00665777" w:rsidP="003051C6">
      <w:pPr>
        <w:jc w:val="center"/>
        <w:rPr>
          <w:b/>
        </w:rPr>
      </w:pPr>
    </w:p>
    <w:p w14:paraId="6EC99E8C" w14:textId="6958C619" w:rsidR="00665777" w:rsidRPr="002F7E20" w:rsidRDefault="00665777" w:rsidP="00A415F4">
      <w:pPr>
        <w:jc w:val="both"/>
      </w:pPr>
      <w:bookmarkStart w:id="0" w:name="bookmark0"/>
      <w:r w:rsidRPr="002F7E20">
        <w:rPr>
          <w:b/>
        </w:rPr>
        <w:t>Назва регуляторного акта</w:t>
      </w:r>
      <w:r w:rsidRPr="002F7E20">
        <w:t xml:space="preserve"> – проєкт рішення </w:t>
      </w:r>
      <w:r w:rsidR="00F80E15">
        <w:t>Кагарлицької міської ради</w:t>
      </w:r>
      <w:r w:rsidRPr="002F7E20">
        <w:t xml:space="preserve"> </w:t>
      </w:r>
      <w:r w:rsidR="00F80E15">
        <w:t>Обухівського району Київської області</w:t>
      </w:r>
      <w:r w:rsidRPr="002F7E20">
        <w:t xml:space="preserve"> «</w:t>
      </w:r>
      <w:r w:rsidR="00F80E15">
        <w:t>Про затвердження правил благоустрою на території Кагарлицької міської територіальної громади</w:t>
      </w:r>
      <w:r w:rsidRPr="002F7E20">
        <w:rPr>
          <w:bCs/>
        </w:rPr>
        <w:t>»</w:t>
      </w:r>
    </w:p>
    <w:p w14:paraId="47D4608A" w14:textId="77777777" w:rsidR="00665777" w:rsidRPr="002F7E20" w:rsidRDefault="00665777" w:rsidP="00A415F4">
      <w:pPr>
        <w:ind w:right="421"/>
        <w:jc w:val="both"/>
      </w:pPr>
    </w:p>
    <w:p w14:paraId="39886C78" w14:textId="065AE830" w:rsidR="00665777" w:rsidRPr="00247B63" w:rsidRDefault="00665777" w:rsidP="00A415F4">
      <w:pPr>
        <w:pStyle w:val="TableParagraph"/>
        <w:ind w:right="421"/>
        <w:jc w:val="both"/>
        <w:rPr>
          <w:b/>
          <w:sz w:val="24"/>
          <w:szCs w:val="24"/>
        </w:rPr>
      </w:pPr>
      <w:r w:rsidRPr="00247B63">
        <w:rPr>
          <w:b/>
          <w:sz w:val="24"/>
          <w:szCs w:val="24"/>
        </w:rPr>
        <w:t>Регуляторний орган</w:t>
      </w:r>
      <w:r w:rsidRPr="00247B63">
        <w:rPr>
          <w:sz w:val="24"/>
          <w:szCs w:val="24"/>
        </w:rPr>
        <w:t xml:space="preserve"> – </w:t>
      </w:r>
      <w:r w:rsidR="00F80E15">
        <w:rPr>
          <w:sz w:val="24"/>
          <w:szCs w:val="24"/>
        </w:rPr>
        <w:t>Кагарлицька міська рада Обухівського району Київської області</w:t>
      </w:r>
      <w:r w:rsidRPr="00247B63">
        <w:rPr>
          <w:b/>
          <w:sz w:val="24"/>
          <w:szCs w:val="24"/>
        </w:rPr>
        <w:t xml:space="preserve"> </w:t>
      </w:r>
    </w:p>
    <w:p w14:paraId="41B6055F" w14:textId="77777777" w:rsidR="00665777" w:rsidRPr="00247B63" w:rsidRDefault="00665777" w:rsidP="00A415F4">
      <w:pPr>
        <w:pStyle w:val="TableParagraph"/>
        <w:ind w:right="421"/>
        <w:jc w:val="both"/>
        <w:rPr>
          <w:b/>
          <w:sz w:val="24"/>
          <w:szCs w:val="24"/>
        </w:rPr>
      </w:pPr>
    </w:p>
    <w:p w14:paraId="7EF8D5D0" w14:textId="3E6FB861" w:rsidR="00665777" w:rsidRPr="00247B63" w:rsidRDefault="00665777" w:rsidP="00A415F4">
      <w:pPr>
        <w:jc w:val="both"/>
      </w:pPr>
      <w:r w:rsidRPr="00247B63">
        <w:rPr>
          <w:b/>
        </w:rPr>
        <w:t>Розробник документа</w:t>
      </w:r>
      <w:r w:rsidRPr="00247B63">
        <w:t xml:space="preserve"> – </w:t>
      </w:r>
      <w:r w:rsidR="00F80E15">
        <w:t>відділ економіки та інвестицій Кагарлицької міської ради</w:t>
      </w:r>
      <w:r w:rsidRPr="00247B63">
        <w:t xml:space="preserve"> </w:t>
      </w:r>
    </w:p>
    <w:p w14:paraId="2B2F97A2" w14:textId="77777777" w:rsidR="00665777" w:rsidRPr="00247B63" w:rsidRDefault="00665777" w:rsidP="00A415F4">
      <w:pPr>
        <w:jc w:val="both"/>
      </w:pPr>
    </w:p>
    <w:p w14:paraId="5BD8DA1F" w14:textId="32340506" w:rsidR="00665777" w:rsidRPr="00247B63" w:rsidRDefault="00665777" w:rsidP="00A415F4">
      <w:pPr>
        <w:jc w:val="both"/>
      </w:pPr>
      <w:r w:rsidRPr="00247B63">
        <w:rPr>
          <w:b/>
        </w:rPr>
        <w:t>Відповідальна особа</w:t>
      </w:r>
      <w:r w:rsidRPr="00247B63">
        <w:t xml:space="preserve"> – </w:t>
      </w:r>
      <w:r w:rsidR="00D16F54">
        <w:t>головний спеціаліст відділу економіки та інвестицій – Федорченко Оксана Сергіївна</w:t>
      </w:r>
      <w:r w:rsidR="005A2745">
        <w:t>.</w:t>
      </w:r>
      <w:r w:rsidRPr="00247B63">
        <w:t xml:space="preserve">   </w:t>
      </w:r>
    </w:p>
    <w:p w14:paraId="2934C0EA" w14:textId="664CD8B7" w:rsidR="00665777" w:rsidRPr="009E69CF" w:rsidRDefault="00665777" w:rsidP="00A415F4">
      <w:pPr>
        <w:rPr>
          <w:color w:val="000000" w:themeColor="text1"/>
        </w:rPr>
      </w:pPr>
      <w:r w:rsidRPr="009E69CF">
        <w:rPr>
          <w:color w:val="000000" w:themeColor="text1"/>
        </w:rPr>
        <w:t>Контактний телефон –</w:t>
      </w:r>
      <w:r w:rsidR="009E69CF" w:rsidRPr="009E69CF">
        <w:rPr>
          <w:color w:val="000000" w:themeColor="text1"/>
          <w:lang w:val="ru-RU"/>
        </w:rPr>
        <w:t>045 73</w:t>
      </w:r>
      <w:r w:rsidRPr="009E69CF">
        <w:rPr>
          <w:color w:val="000000" w:themeColor="text1"/>
        </w:rPr>
        <w:t xml:space="preserve"> </w:t>
      </w:r>
      <w:r w:rsidR="009E69CF" w:rsidRPr="009E69CF">
        <w:rPr>
          <w:color w:val="000000" w:themeColor="text1"/>
          <w:lang w:val="ru-RU"/>
        </w:rPr>
        <w:t>6 09 93</w:t>
      </w:r>
      <w:r w:rsidRPr="009E69CF">
        <w:rPr>
          <w:color w:val="000000" w:themeColor="text1"/>
        </w:rPr>
        <w:t>, е-</w:t>
      </w:r>
      <w:r w:rsidRPr="009E69CF">
        <w:rPr>
          <w:color w:val="000000" w:themeColor="text1"/>
          <w:lang w:val="en-US"/>
        </w:rPr>
        <w:t>mail</w:t>
      </w:r>
      <w:r w:rsidRPr="009E69CF">
        <w:rPr>
          <w:color w:val="000000" w:themeColor="text1"/>
        </w:rPr>
        <w:t xml:space="preserve">: </w:t>
      </w:r>
      <w:r w:rsidR="005A2745" w:rsidRPr="005A2745">
        <w:rPr>
          <w:color w:val="000000" w:themeColor="text1"/>
        </w:rPr>
        <w:t>kagarlyk_rada@ukr.net</w:t>
      </w:r>
    </w:p>
    <w:p w14:paraId="67D988D4" w14:textId="77777777" w:rsidR="00665777" w:rsidRPr="00247B63" w:rsidRDefault="00665777" w:rsidP="00A415F4"/>
    <w:p w14:paraId="1F631338" w14:textId="77777777" w:rsidR="00665777" w:rsidRDefault="00665777" w:rsidP="00247B63">
      <w:pPr>
        <w:ind w:firstLine="708"/>
        <w:jc w:val="both"/>
        <w:rPr>
          <w:b/>
        </w:rPr>
      </w:pPr>
      <w:r w:rsidRPr="00247B63">
        <w:rPr>
          <w:b/>
        </w:rPr>
        <w:t>І. Визначення проблеми, яку передбачається розв’язати шляхом державного регулювання</w:t>
      </w:r>
      <w:bookmarkEnd w:id="0"/>
      <w:r w:rsidRPr="00247B63">
        <w:rPr>
          <w:b/>
        </w:rPr>
        <w:t>.</w:t>
      </w:r>
    </w:p>
    <w:p w14:paraId="42F9FD83" w14:textId="77777777" w:rsidR="00B4478C" w:rsidRDefault="00B4478C" w:rsidP="00247B63">
      <w:pPr>
        <w:ind w:firstLine="708"/>
        <w:jc w:val="both"/>
        <w:rPr>
          <w:b/>
        </w:rPr>
      </w:pPr>
    </w:p>
    <w:p w14:paraId="55C50770" w14:textId="0A5E7D6E" w:rsidR="008D2223" w:rsidRPr="001B14F4" w:rsidRDefault="008D2223" w:rsidP="001B14F4">
      <w:pPr>
        <w:ind w:firstLine="708"/>
        <w:jc w:val="both"/>
      </w:pPr>
      <w:r>
        <w:t>В</w:t>
      </w:r>
      <w:r w:rsidRPr="00D9456D">
        <w:t>ідповідно до Розпорядження Кабінету Міністрів України від 12 червня 2020 р. № 715-р "Про визначення адміністративних центрів та затвердження територій територіальних громад Київської області". Додатком даного розпорядження визначено адміністративні центри та території територіальних громад Київської області. До Кагарлицької міської територіальної громади відповідно до вищезазначеного додатку увійшли наступні міська та сільські ради: Кагарлицька міська рада,</w:t>
      </w:r>
      <w:proofErr w:type="spellStart"/>
      <w:r w:rsidRPr="00D9456D">
        <w:t>Бендюгівська</w:t>
      </w:r>
      <w:proofErr w:type="spellEnd"/>
      <w:r w:rsidRPr="00D9456D">
        <w:t xml:space="preserve"> сільська рада, Буртівська сільська рада, </w:t>
      </w:r>
      <w:proofErr w:type="spellStart"/>
      <w:r w:rsidRPr="00D9456D">
        <w:t>Горохівська</w:t>
      </w:r>
      <w:proofErr w:type="spellEnd"/>
      <w:r w:rsidRPr="00D9456D">
        <w:t xml:space="preserve"> сільська рада, </w:t>
      </w:r>
      <w:proofErr w:type="spellStart"/>
      <w:r w:rsidRPr="00D9456D">
        <w:t>Горохуватська</w:t>
      </w:r>
      <w:proofErr w:type="spellEnd"/>
      <w:r w:rsidRPr="00D9456D">
        <w:t xml:space="preserve"> сільська рада, </w:t>
      </w:r>
      <w:proofErr w:type="spellStart"/>
      <w:r w:rsidRPr="00D9456D">
        <w:t>Демівщинська</w:t>
      </w:r>
      <w:proofErr w:type="spellEnd"/>
      <w:r w:rsidRPr="00D9456D">
        <w:t xml:space="preserve"> сільська рада, </w:t>
      </w:r>
      <w:proofErr w:type="spellStart"/>
      <w:r w:rsidRPr="00D9456D">
        <w:t>Зеленоярська</w:t>
      </w:r>
      <w:proofErr w:type="spellEnd"/>
      <w:r w:rsidRPr="00D9456D">
        <w:t xml:space="preserve"> сільська рада, </w:t>
      </w:r>
      <w:proofErr w:type="spellStart"/>
      <w:r w:rsidRPr="00D9456D">
        <w:t>Зікрачівська</w:t>
      </w:r>
      <w:proofErr w:type="spellEnd"/>
      <w:r w:rsidRPr="00D9456D">
        <w:t xml:space="preserve"> сільська рада, Кадомська сільська рада, </w:t>
      </w:r>
      <w:proofErr w:type="spellStart"/>
      <w:r w:rsidRPr="00D9456D">
        <w:t>Леонівська</w:t>
      </w:r>
      <w:proofErr w:type="spellEnd"/>
      <w:r w:rsidRPr="00D9456D">
        <w:t xml:space="preserve"> сільська рада, </w:t>
      </w:r>
      <w:proofErr w:type="spellStart"/>
      <w:r w:rsidRPr="00D9456D">
        <w:t>Липовецька</w:t>
      </w:r>
      <w:proofErr w:type="spellEnd"/>
      <w:r w:rsidRPr="00D9456D">
        <w:t xml:space="preserve"> сільська рада, </w:t>
      </w:r>
      <w:proofErr w:type="spellStart"/>
      <w:r w:rsidRPr="00D9456D">
        <w:t>Ліщинська</w:t>
      </w:r>
      <w:proofErr w:type="spellEnd"/>
      <w:r w:rsidRPr="00D9456D">
        <w:t xml:space="preserve"> сільська рада, </w:t>
      </w:r>
      <w:proofErr w:type="spellStart"/>
      <w:r w:rsidRPr="00D9456D">
        <w:t>Мирівська</w:t>
      </w:r>
      <w:proofErr w:type="spellEnd"/>
      <w:r w:rsidRPr="00D9456D">
        <w:t xml:space="preserve"> сільська рада, </w:t>
      </w:r>
      <w:proofErr w:type="spellStart"/>
      <w:r w:rsidRPr="00D9456D">
        <w:t>Новосілківська</w:t>
      </w:r>
      <w:proofErr w:type="spellEnd"/>
      <w:r w:rsidRPr="00D9456D">
        <w:t xml:space="preserve"> сільська рада, Переселенська сільська рада , </w:t>
      </w:r>
      <w:proofErr w:type="spellStart"/>
      <w:r w:rsidRPr="00D9456D">
        <w:t>Расавська</w:t>
      </w:r>
      <w:proofErr w:type="spellEnd"/>
      <w:r w:rsidRPr="00D9456D">
        <w:t xml:space="preserve"> сільська рада , Слобідська сільська рада, Ставівська сільська рада, </w:t>
      </w:r>
      <w:proofErr w:type="spellStart"/>
      <w:r w:rsidRPr="00D9456D">
        <w:t>Сущанська</w:t>
      </w:r>
      <w:proofErr w:type="spellEnd"/>
      <w:r w:rsidRPr="00D9456D">
        <w:t xml:space="preserve"> сільська рада, </w:t>
      </w:r>
      <w:proofErr w:type="spellStart"/>
      <w:r w:rsidRPr="00D9456D">
        <w:t>Халчанська</w:t>
      </w:r>
      <w:proofErr w:type="spellEnd"/>
      <w:r w:rsidRPr="00D9456D">
        <w:t xml:space="preserve"> сільська рада, Черняхівська сільська рада, </w:t>
      </w:r>
      <w:proofErr w:type="spellStart"/>
      <w:r w:rsidRPr="00D9456D">
        <w:t>Шпендівська</w:t>
      </w:r>
      <w:proofErr w:type="spellEnd"/>
      <w:r w:rsidRPr="00D9456D">
        <w:t xml:space="preserve"> сільська рада, Шубівська сільська рада.</w:t>
      </w:r>
    </w:p>
    <w:p w14:paraId="1052EC34" w14:textId="607E5845" w:rsidR="00D92FAD" w:rsidRPr="001B14F4" w:rsidRDefault="00665777" w:rsidP="001B14F4">
      <w:pPr>
        <w:ind w:firstLine="708"/>
        <w:jc w:val="both"/>
      </w:pPr>
      <w:r w:rsidRPr="00247B63">
        <w:rPr>
          <w:color w:val="000000"/>
          <w:shd w:val="clear" w:color="auto" w:fill="FFFFFF"/>
        </w:rPr>
        <w:t xml:space="preserve">У зв’язку з </w:t>
      </w:r>
      <w:r w:rsidR="00594798">
        <w:rPr>
          <w:color w:val="000000"/>
          <w:shd w:val="clear" w:color="auto" w:fill="FFFFFF"/>
        </w:rPr>
        <w:t>утворенням Кагарлицької міської територіальної громади</w:t>
      </w:r>
      <w:r w:rsidRPr="00247B63">
        <w:t xml:space="preserve"> (</w:t>
      </w:r>
      <w:r w:rsidR="00594798">
        <w:t>та відповідно реорганізації шляхом приєднання таких сільських рад</w:t>
      </w:r>
      <w:r w:rsidR="00B4478C">
        <w:t xml:space="preserve"> до Кагарлицької міської ради</w:t>
      </w:r>
      <w:r w:rsidR="00B4478C" w:rsidRPr="00B4478C">
        <w:t xml:space="preserve">: </w:t>
      </w:r>
      <w:proofErr w:type="spellStart"/>
      <w:r w:rsidR="00B4478C" w:rsidRPr="00D9456D">
        <w:t>Бендюгівська</w:t>
      </w:r>
      <w:proofErr w:type="spellEnd"/>
      <w:r w:rsidR="00B4478C" w:rsidRPr="00D9456D">
        <w:t xml:space="preserve"> сільська рада, Буртівська сільська рада, </w:t>
      </w:r>
      <w:proofErr w:type="spellStart"/>
      <w:r w:rsidR="00B4478C" w:rsidRPr="00D9456D">
        <w:t>Горохівська</w:t>
      </w:r>
      <w:proofErr w:type="spellEnd"/>
      <w:r w:rsidR="00B4478C" w:rsidRPr="00D9456D">
        <w:t xml:space="preserve"> сільська рада, </w:t>
      </w:r>
      <w:proofErr w:type="spellStart"/>
      <w:r w:rsidR="00B4478C" w:rsidRPr="00D9456D">
        <w:t>Горохуватська</w:t>
      </w:r>
      <w:proofErr w:type="spellEnd"/>
      <w:r w:rsidR="00B4478C" w:rsidRPr="00D9456D">
        <w:t xml:space="preserve"> сільська рада, </w:t>
      </w:r>
      <w:proofErr w:type="spellStart"/>
      <w:r w:rsidR="00B4478C" w:rsidRPr="00D9456D">
        <w:t>Демівщинська</w:t>
      </w:r>
      <w:proofErr w:type="spellEnd"/>
      <w:r w:rsidR="00B4478C" w:rsidRPr="00D9456D">
        <w:t xml:space="preserve"> сільська рада, </w:t>
      </w:r>
      <w:proofErr w:type="spellStart"/>
      <w:r w:rsidR="00B4478C" w:rsidRPr="00D9456D">
        <w:t>Зеленоярська</w:t>
      </w:r>
      <w:proofErr w:type="spellEnd"/>
      <w:r w:rsidR="00B4478C" w:rsidRPr="00D9456D">
        <w:t xml:space="preserve"> сільська рада, </w:t>
      </w:r>
      <w:proofErr w:type="spellStart"/>
      <w:r w:rsidR="00B4478C" w:rsidRPr="00D9456D">
        <w:t>Зікрачівська</w:t>
      </w:r>
      <w:proofErr w:type="spellEnd"/>
      <w:r w:rsidR="00B4478C" w:rsidRPr="00D9456D">
        <w:t xml:space="preserve"> сільська рада, Кадомська сільська рада, </w:t>
      </w:r>
      <w:proofErr w:type="spellStart"/>
      <w:r w:rsidR="00B4478C" w:rsidRPr="00D9456D">
        <w:t>Леонівська</w:t>
      </w:r>
      <w:proofErr w:type="spellEnd"/>
      <w:r w:rsidR="00B4478C" w:rsidRPr="00D9456D">
        <w:t xml:space="preserve"> сільська рада, </w:t>
      </w:r>
      <w:proofErr w:type="spellStart"/>
      <w:r w:rsidR="00B4478C" w:rsidRPr="00D9456D">
        <w:t>Липовецька</w:t>
      </w:r>
      <w:proofErr w:type="spellEnd"/>
      <w:r w:rsidR="00B4478C" w:rsidRPr="00D9456D">
        <w:t xml:space="preserve"> сільська рада, </w:t>
      </w:r>
      <w:proofErr w:type="spellStart"/>
      <w:r w:rsidR="00B4478C" w:rsidRPr="00D9456D">
        <w:t>Ліщинська</w:t>
      </w:r>
      <w:proofErr w:type="spellEnd"/>
      <w:r w:rsidR="00B4478C" w:rsidRPr="00D9456D">
        <w:t xml:space="preserve"> сільська рада, </w:t>
      </w:r>
      <w:proofErr w:type="spellStart"/>
      <w:r w:rsidR="00B4478C" w:rsidRPr="00D9456D">
        <w:t>Мирівська</w:t>
      </w:r>
      <w:proofErr w:type="spellEnd"/>
      <w:r w:rsidR="00B4478C" w:rsidRPr="00D9456D">
        <w:t xml:space="preserve"> сільська рада, </w:t>
      </w:r>
      <w:proofErr w:type="spellStart"/>
      <w:r w:rsidR="00B4478C" w:rsidRPr="00D9456D">
        <w:t>Новосілківська</w:t>
      </w:r>
      <w:proofErr w:type="spellEnd"/>
      <w:r w:rsidR="00B4478C" w:rsidRPr="00D9456D">
        <w:t xml:space="preserve"> сільська рада, Переселенська сільська рада , </w:t>
      </w:r>
      <w:proofErr w:type="spellStart"/>
      <w:r w:rsidR="00B4478C" w:rsidRPr="00D9456D">
        <w:t>Расавська</w:t>
      </w:r>
      <w:proofErr w:type="spellEnd"/>
      <w:r w:rsidR="00B4478C" w:rsidRPr="00D9456D">
        <w:t xml:space="preserve"> сільська рада , Слобідська сільська рада, Ставівська сільська рада, </w:t>
      </w:r>
      <w:proofErr w:type="spellStart"/>
      <w:r w:rsidR="00B4478C" w:rsidRPr="00D9456D">
        <w:t>Сущанська</w:t>
      </w:r>
      <w:proofErr w:type="spellEnd"/>
      <w:r w:rsidR="00B4478C" w:rsidRPr="00D9456D">
        <w:t xml:space="preserve"> сільська рада, </w:t>
      </w:r>
      <w:proofErr w:type="spellStart"/>
      <w:r w:rsidR="00B4478C" w:rsidRPr="00D9456D">
        <w:t>Халчанська</w:t>
      </w:r>
      <w:proofErr w:type="spellEnd"/>
      <w:r w:rsidR="00B4478C" w:rsidRPr="00D9456D">
        <w:t xml:space="preserve"> сільська рада, Черняхівська сільська рада, </w:t>
      </w:r>
      <w:proofErr w:type="spellStart"/>
      <w:r w:rsidR="00B4478C" w:rsidRPr="00D9456D">
        <w:t>Шпендівська</w:t>
      </w:r>
      <w:proofErr w:type="spellEnd"/>
      <w:r w:rsidR="00B4478C" w:rsidRPr="00D9456D">
        <w:t xml:space="preserve"> сільська рада, Шубівська сільська рада</w:t>
      </w:r>
      <w:r w:rsidRPr="00247B63">
        <w:t xml:space="preserve">) </w:t>
      </w:r>
      <w:r w:rsidR="0036569D">
        <w:t>в</w:t>
      </w:r>
      <w:r w:rsidR="001B14F4">
        <w:t>иникла</w:t>
      </w:r>
      <w:r w:rsidR="0036569D">
        <w:t xml:space="preserve"> необхідність</w:t>
      </w:r>
      <w:r w:rsidR="008D2223">
        <w:t xml:space="preserve"> </w:t>
      </w:r>
      <w:r w:rsidR="001B14F4">
        <w:t>щ</w:t>
      </w:r>
      <w:r w:rsidR="008D2223">
        <w:t>одо затвердження нових правил благоустрою.</w:t>
      </w:r>
      <w:r w:rsidR="0036569D">
        <w:t xml:space="preserve"> </w:t>
      </w:r>
    </w:p>
    <w:p w14:paraId="1469A404" w14:textId="77777777" w:rsidR="004A379F" w:rsidRDefault="004A379F" w:rsidP="00594798">
      <w:pPr>
        <w:ind w:firstLine="708"/>
        <w:jc w:val="both"/>
      </w:pPr>
    </w:p>
    <w:p w14:paraId="36E51BE4" w14:textId="717289A1" w:rsidR="00665777" w:rsidRDefault="001B14F4" w:rsidP="00594798">
      <w:pPr>
        <w:ind w:firstLine="708"/>
        <w:jc w:val="both"/>
      </w:pPr>
      <w:r>
        <w:rPr>
          <w:color w:val="000000"/>
          <w:shd w:val="clear" w:color="auto" w:fill="FFFFFF"/>
        </w:rPr>
        <w:t>Т</w:t>
      </w:r>
      <w:r w:rsidR="00665777" w:rsidRPr="00247B63">
        <w:rPr>
          <w:color w:val="000000"/>
          <w:shd w:val="clear" w:color="auto" w:fill="FFFFFF"/>
        </w:rPr>
        <w:t xml:space="preserve">акож з урахуванням </w:t>
      </w:r>
      <w:r w:rsidR="00665777" w:rsidRPr="00247B63">
        <w:t xml:space="preserve">змін у законодавстві України, виникла необхідність перегляду </w:t>
      </w:r>
      <w:r w:rsidR="00665777" w:rsidRPr="00247B63">
        <w:rPr>
          <w:bCs/>
        </w:rPr>
        <w:t xml:space="preserve">діючого рішення </w:t>
      </w:r>
      <w:r w:rsidR="00A865AB" w:rsidRPr="00A865AB">
        <w:rPr>
          <w:bCs/>
          <w:color w:val="000000" w:themeColor="text1"/>
        </w:rPr>
        <w:t>сесії Кагарлицької міської ради «Про затвердження Правил благоустрою території м. Кагарлик, забезпечення в ньому чистоти та належного санітарного стану» від 03.04.2003 року № 87-ІХ-ХХІV</w:t>
      </w:r>
      <w:r w:rsidR="00665777" w:rsidRPr="00A865AB">
        <w:rPr>
          <w:color w:val="000000" w:themeColor="text1"/>
        </w:rPr>
        <w:t>.</w:t>
      </w:r>
    </w:p>
    <w:p w14:paraId="36297EF3" w14:textId="77777777" w:rsidR="008F65AC" w:rsidRPr="00247B63" w:rsidRDefault="008F65AC" w:rsidP="00594798">
      <w:pPr>
        <w:ind w:firstLine="708"/>
        <w:jc w:val="both"/>
      </w:pPr>
    </w:p>
    <w:p w14:paraId="0E6BDDC9" w14:textId="19C78465" w:rsidR="00665777" w:rsidRPr="00247B63" w:rsidRDefault="00665777" w:rsidP="00B77498">
      <w:pPr>
        <w:ind w:firstLine="708"/>
        <w:jc w:val="both"/>
        <w:rPr>
          <w:bCs/>
        </w:rPr>
      </w:pPr>
      <w:r w:rsidRPr="00247B63">
        <w:t xml:space="preserve">З метою врегулювання відносин, що виникають у сфері благоустрою населених пунктів і створення сприятливого для життєдіяльності людини, довкілля, збереження і охорони навколишнього природного середовища, забезпечення санітарного та епідемічного благополуччя населення на території </w:t>
      </w:r>
      <w:r w:rsidR="00A52033">
        <w:t>Кагарлицької</w:t>
      </w:r>
      <w:r w:rsidRPr="00247B63">
        <w:t xml:space="preserve"> міської територіальної громади, відповідно до ст. 34 Закону України «Про благоустрій населених пунктів» та на підставі </w:t>
      </w:r>
      <w:r w:rsidRPr="00247B63">
        <w:lastRenderedPageBreak/>
        <w:t xml:space="preserve">Типових Правил благоустрою територій населених пунктів, затверджених наказом Міністерства регіонального розвитку, будівництва та житлово-комунального господарства України від 27.11.2017 № 310, розроблений проєкт регуляторного акта - рішення </w:t>
      </w:r>
      <w:r w:rsidR="008F65AC">
        <w:t>Кагарлицької</w:t>
      </w:r>
      <w:r w:rsidRPr="00247B63">
        <w:t xml:space="preserve"> міської ради </w:t>
      </w:r>
      <w:r w:rsidR="008F65AC">
        <w:t>Обухівського району Київської області</w:t>
      </w:r>
      <w:r w:rsidRPr="00247B63">
        <w:t xml:space="preserve"> «Про</w:t>
      </w:r>
      <w:r w:rsidR="00A52033">
        <w:t xml:space="preserve"> затвердження</w:t>
      </w:r>
      <w:r w:rsidRPr="00247B63">
        <w:t xml:space="preserve"> Правил </w:t>
      </w:r>
      <w:r w:rsidRPr="00247B63">
        <w:rPr>
          <w:bCs/>
        </w:rPr>
        <w:t>благоустрою</w:t>
      </w:r>
      <w:r w:rsidR="00A52033">
        <w:rPr>
          <w:bCs/>
        </w:rPr>
        <w:t xml:space="preserve"> на</w:t>
      </w:r>
      <w:r w:rsidRPr="00247B63">
        <w:rPr>
          <w:bCs/>
        </w:rPr>
        <w:t xml:space="preserve"> території</w:t>
      </w:r>
      <w:r w:rsidR="00A52033">
        <w:rPr>
          <w:bCs/>
        </w:rPr>
        <w:t xml:space="preserve"> Кагарлицької міської територіальної громади</w:t>
      </w:r>
      <w:r w:rsidRPr="00247B63">
        <w:rPr>
          <w:bCs/>
        </w:rPr>
        <w:t>».</w:t>
      </w:r>
    </w:p>
    <w:p w14:paraId="5B282755" w14:textId="061926FB" w:rsidR="00665777" w:rsidRPr="00247B63" w:rsidRDefault="00665777" w:rsidP="0041174E">
      <w:pPr>
        <w:shd w:val="clear" w:color="auto" w:fill="FFFFFF"/>
        <w:tabs>
          <w:tab w:val="left" w:pos="709"/>
        </w:tabs>
        <w:rPr>
          <w:color w:val="1D1D1B"/>
        </w:rPr>
      </w:pPr>
      <w:r w:rsidRPr="00247B63">
        <w:rPr>
          <w:color w:val="1D1D1B"/>
        </w:rPr>
        <w:t> </w:t>
      </w:r>
      <w:r w:rsidRPr="00247B63">
        <w:rPr>
          <w:color w:val="1D1D1B"/>
        </w:rPr>
        <w:tab/>
        <w:t xml:space="preserve">Запропонованим регуляторним актом пропонується розв'язати наступні загальні проблеми у сфері благоустрою, які існують на території населених пунктів </w:t>
      </w:r>
      <w:r w:rsidR="00A52033">
        <w:rPr>
          <w:bCs/>
        </w:rPr>
        <w:t>Кагарлицької міської</w:t>
      </w:r>
      <w:r w:rsidRPr="00247B63">
        <w:rPr>
          <w:bCs/>
        </w:rPr>
        <w:t xml:space="preserve"> територіальної громади</w:t>
      </w:r>
      <w:r w:rsidRPr="00247B63">
        <w:rPr>
          <w:color w:val="1D1D1B"/>
        </w:rPr>
        <w:t>:</w:t>
      </w:r>
    </w:p>
    <w:p w14:paraId="2E79D460" w14:textId="77777777" w:rsidR="00665777" w:rsidRPr="00247B63" w:rsidRDefault="00665777" w:rsidP="0041174E">
      <w:pPr>
        <w:numPr>
          <w:ilvl w:val="0"/>
          <w:numId w:val="39"/>
        </w:numPr>
        <w:shd w:val="clear" w:color="auto" w:fill="FFFFFF"/>
        <w:tabs>
          <w:tab w:val="left" w:pos="709"/>
        </w:tabs>
        <w:ind w:left="0" w:firstLine="555"/>
        <w:rPr>
          <w:color w:val="1D1D1B"/>
        </w:rPr>
      </w:pPr>
      <w:r w:rsidRPr="00247B63">
        <w:rPr>
          <w:color w:val="1D1D1B"/>
        </w:rPr>
        <w:t>відсутність чітко встановлених правил і норм поведінки юридичних та фізичних осіб у сфері благоустрою;</w:t>
      </w:r>
    </w:p>
    <w:p w14:paraId="12D54151" w14:textId="77777777" w:rsidR="00665777" w:rsidRPr="00247B63" w:rsidRDefault="00665777" w:rsidP="00915AE1">
      <w:pPr>
        <w:numPr>
          <w:ilvl w:val="0"/>
          <w:numId w:val="38"/>
        </w:numPr>
        <w:shd w:val="clear" w:color="auto" w:fill="FFFFFF"/>
        <w:ind w:left="709" w:hanging="154"/>
        <w:rPr>
          <w:color w:val="1D1D1B"/>
        </w:rPr>
      </w:pPr>
      <w:r w:rsidRPr="00247B63">
        <w:rPr>
          <w:color w:val="1D1D1B"/>
        </w:rPr>
        <w:t xml:space="preserve">неналежне утримання об'єктів та елементів благоустрою; </w:t>
      </w:r>
    </w:p>
    <w:p w14:paraId="1A377D1F" w14:textId="77777777" w:rsidR="00665777" w:rsidRPr="00247B63" w:rsidRDefault="00665777" w:rsidP="00915AE1">
      <w:pPr>
        <w:numPr>
          <w:ilvl w:val="0"/>
          <w:numId w:val="38"/>
        </w:numPr>
        <w:shd w:val="clear" w:color="auto" w:fill="FFFFFF"/>
        <w:ind w:left="0" w:firstLine="555"/>
        <w:jc w:val="both"/>
        <w:rPr>
          <w:color w:val="1D1D1B"/>
        </w:rPr>
      </w:pPr>
      <w:r w:rsidRPr="00247B63">
        <w:rPr>
          <w:color w:val="1D1D1B"/>
        </w:rPr>
        <w:t>наявність стихійних сміттєвих звалищ, розміщення будівельних матеріалів на прибудинковій території, житлової та громадської забудови;</w:t>
      </w:r>
    </w:p>
    <w:p w14:paraId="5DC7C6AE" w14:textId="77777777" w:rsidR="00665777" w:rsidRPr="00247B63" w:rsidRDefault="00665777" w:rsidP="00915AE1">
      <w:pPr>
        <w:numPr>
          <w:ilvl w:val="0"/>
          <w:numId w:val="38"/>
        </w:numPr>
        <w:shd w:val="clear" w:color="auto" w:fill="FFFFFF"/>
        <w:ind w:left="0" w:firstLine="555"/>
        <w:jc w:val="both"/>
        <w:rPr>
          <w:color w:val="1D1D1B"/>
        </w:rPr>
      </w:pPr>
      <w:r w:rsidRPr="00247B63">
        <w:rPr>
          <w:color w:val="1D1D1B"/>
        </w:rPr>
        <w:t>відсутність у юридичних та фізичних осіб договорів на вивезення твердих побутових відходів, складування відходів в непризначених місцях;</w:t>
      </w:r>
    </w:p>
    <w:p w14:paraId="541DF8CC" w14:textId="77777777" w:rsidR="00665777" w:rsidRPr="00247B63" w:rsidRDefault="00665777" w:rsidP="006E4DB1">
      <w:pPr>
        <w:numPr>
          <w:ilvl w:val="0"/>
          <w:numId w:val="38"/>
        </w:numPr>
        <w:shd w:val="clear" w:color="auto" w:fill="FFFFFF"/>
        <w:ind w:left="0" w:firstLine="555"/>
        <w:jc w:val="both"/>
        <w:rPr>
          <w:color w:val="1D1D1B"/>
        </w:rPr>
      </w:pPr>
      <w:r w:rsidRPr="00247B63">
        <w:rPr>
          <w:color w:val="1D1D1B"/>
        </w:rPr>
        <w:t>самовільне знищення дерев, кущів та інших зелених насаджень;</w:t>
      </w:r>
    </w:p>
    <w:p w14:paraId="1CDE800E" w14:textId="77777777" w:rsidR="00665777" w:rsidRPr="00247B63" w:rsidRDefault="00665777" w:rsidP="006E4DB1">
      <w:pPr>
        <w:numPr>
          <w:ilvl w:val="0"/>
          <w:numId w:val="38"/>
        </w:numPr>
        <w:shd w:val="clear" w:color="auto" w:fill="FFFFFF"/>
        <w:ind w:left="0" w:firstLine="555"/>
        <w:jc w:val="both"/>
        <w:rPr>
          <w:color w:val="1D1D1B"/>
        </w:rPr>
      </w:pPr>
      <w:r w:rsidRPr="00247B63">
        <w:rPr>
          <w:color w:val="1D1D1B"/>
        </w:rPr>
        <w:t>невиконання робіт з відновлення благоустрою після проведення земляних та інших ремонтних робіт;</w:t>
      </w:r>
    </w:p>
    <w:p w14:paraId="1EE359AD" w14:textId="77777777" w:rsidR="00665777" w:rsidRPr="00247B63" w:rsidRDefault="00665777" w:rsidP="006E4DB1">
      <w:pPr>
        <w:numPr>
          <w:ilvl w:val="0"/>
          <w:numId w:val="38"/>
        </w:numPr>
        <w:shd w:val="clear" w:color="auto" w:fill="FFFFFF"/>
        <w:ind w:left="0" w:firstLine="555"/>
        <w:jc w:val="both"/>
        <w:rPr>
          <w:color w:val="1D1D1B"/>
        </w:rPr>
      </w:pPr>
      <w:r w:rsidRPr="00247B63">
        <w:rPr>
          <w:color w:val="1D1D1B"/>
        </w:rPr>
        <w:t>наявність осередків незаконної торгівлі у невстановлених місцях (на тротуарах, газонах тощо);</w:t>
      </w:r>
    </w:p>
    <w:p w14:paraId="12F40B5B" w14:textId="77777777" w:rsidR="00665777" w:rsidRPr="00247B63" w:rsidRDefault="00665777" w:rsidP="0041174E">
      <w:pPr>
        <w:numPr>
          <w:ilvl w:val="0"/>
          <w:numId w:val="38"/>
        </w:numPr>
        <w:shd w:val="clear" w:color="auto" w:fill="FFFFFF"/>
        <w:ind w:left="0" w:firstLine="555"/>
        <w:jc w:val="both"/>
        <w:rPr>
          <w:color w:val="1D1D1B"/>
        </w:rPr>
      </w:pPr>
      <w:r w:rsidRPr="00247B63">
        <w:rPr>
          <w:color w:val="1D1D1B"/>
        </w:rPr>
        <w:t>самовільне розміщення об’єктів зовнішньої реклами;</w:t>
      </w:r>
      <w:r w:rsidRPr="00247B63">
        <w:t xml:space="preserve"> </w:t>
      </w:r>
    </w:p>
    <w:p w14:paraId="37645CCE" w14:textId="77777777" w:rsidR="00665777" w:rsidRPr="00247B63" w:rsidRDefault="00665777" w:rsidP="0041174E">
      <w:pPr>
        <w:numPr>
          <w:ilvl w:val="0"/>
          <w:numId w:val="38"/>
        </w:numPr>
        <w:shd w:val="clear" w:color="auto" w:fill="FFFFFF"/>
        <w:ind w:left="0" w:firstLine="555"/>
        <w:jc w:val="both"/>
        <w:rPr>
          <w:color w:val="1D1D1B"/>
        </w:rPr>
      </w:pPr>
      <w:r w:rsidRPr="00247B63">
        <w:t>паркування автотранспорту на елементах благоустрою (тротуарах, бордюрах, газонах);</w:t>
      </w:r>
    </w:p>
    <w:p w14:paraId="20490DE6" w14:textId="77777777" w:rsidR="00665777" w:rsidRPr="00247B63" w:rsidRDefault="00665777" w:rsidP="006055E5">
      <w:pPr>
        <w:numPr>
          <w:ilvl w:val="0"/>
          <w:numId w:val="38"/>
        </w:numPr>
        <w:shd w:val="clear" w:color="auto" w:fill="FFFFFF"/>
        <w:ind w:left="0" w:firstLine="555"/>
        <w:jc w:val="both"/>
        <w:rPr>
          <w:color w:val="000000"/>
        </w:rPr>
      </w:pPr>
      <w:r w:rsidRPr="00247B63">
        <w:rPr>
          <w:color w:val="000000"/>
        </w:rPr>
        <w:t>влаштування огорож або інших конструкцій, що перешкоджають доступу громадян до берегів річок, водойм та островів у межах пляжної зони прибережних захисних смуг;</w:t>
      </w:r>
    </w:p>
    <w:p w14:paraId="2DA6F9D6" w14:textId="77777777" w:rsidR="00665777" w:rsidRPr="00247B63" w:rsidRDefault="00665777" w:rsidP="00557034">
      <w:pPr>
        <w:numPr>
          <w:ilvl w:val="0"/>
          <w:numId w:val="38"/>
        </w:numPr>
        <w:shd w:val="clear" w:color="auto" w:fill="FFFFFF"/>
        <w:ind w:left="0" w:firstLine="555"/>
        <w:jc w:val="both"/>
        <w:rPr>
          <w:color w:val="1D1D1B"/>
        </w:rPr>
      </w:pPr>
      <w:r w:rsidRPr="00247B63">
        <w:rPr>
          <w:color w:val="1D1D1B"/>
        </w:rPr>
        <w:t>порушення тиші у нічні години доби та інші порушення.</w:t>
      </w:r>
    </w:p>
    <w:p w14:paraId="79CB52F1" w14:textId="77777777" w:rsidR="00665777" w:rsidRPr="00247B63" w:rsidRDefault="00665777" w:rsidP="006055E5">
      <w:pPr>
        <w:shd w:val="clear" w:color="auto" w:fill="FFFFFF"/>
        <w:ind w:firstLine="708"/>
        <w:jc w:val="both"/>
        <w:rPr>
          <w:color w:val="1D1D1B"/>
        </w:rPr>
      </w:pPr>
      <w:r w:rsidRPr="00247B63">
        <w:rPr>
          <w:color w:val="1D1D1B"/>
        </w:rPr>
        <w:t>Визначені проблеми справляють негативний вплив, перш за все, на громадян, а також на суб'єктів господарювання та органи місцевого самоврядування. Не забезпечують сприятливе для життєдіяльності середовище, у тому числі захист довкілля, належний санітарний стан, збереження об'єктів та елементів благоустрою та естетичний вигляд.</w:t>
      </w:r>
    </w:p>
    <w:p w14:paraId="0839DD57" w14:textId="77777777" w:rsidR="00665777" w:rsidRPr="00247B63" w:rsidRDefault="00665777" w:rsidP="006055E5">
      <w:pPr>
        <w:ind w:firstLine="709"/>
        <w:jc w:val="both"/>
      </w:pPr>
      <w:r w:rsidRPr="00247B63">
        <w:t>Досягти мети передбачається шляхом визначення комплексу заходів, необхідних для забезпечення чистоти і порядку на території населених пунктів Кременчуцької міської територіальної громади, врегулювання прав та обов'язків учасників правовідносин усіх суб’єктів у сфері благоустрою, встановлення загальнообов’язкових вимог та норм, за порушення яких законодавством передбачено відповідальність.</w:t>
      </w:r>
    </w:p>
    <w:p w14:paraId="2EED1AC3" w14:textId="72DF7E23" w:rsidR="00665777" w:rsidRPr="00247B63" w:rsidRDefault="00665777" w:rsidP="00576086">
      <w:pPr>
        <w:ind w:firstLine="709"/>
        <w:jc w:val="both"/>
      </w:pPr>
      <w:r w:rsidRPr="00247B63">
        <w:t xml:space="preserve">Крім того, прийняття Правил благоустрою території </w:t>
      </w:r>
      <w:r w:rsidRPr="00247B63">
        <w:rPr>
          <w:bCs/>
        </w:rPr>
        <w:t xml:space="preserve">населених пунктів </w:t>
      </w:r>
      <w:r w:rsidR="00A52033">
        <w:rPr>
          <w:bCs/>
        </w:rPr>
        <w:t xml:space="preserve">Кагарлицької </w:t>
      </w:r>
      <w:r w:rsidRPr="00247B63">
        <w:rPr>
          <w:bCs/>
        </w:rPr>
        <w:t xml:space="preserve"> міської територіальної громади</w:t>
      </w:r>
      <w:r w:rsidRPr="00247B63">
        <w:t xml:space="preserve"> надасть змогу створити прозорі вимоги щодо проведення єдиної політики у сфері благоустрою території </w:t>
      </w:r>
      <w:r w:rsidR="00A52033">
        <w:t>Кагарлицької міської</w:t>
      </w:r>
      <w:r w:rsidRPr="00247B63">
        <w:t xml:space="preserve"> територіальної громади, формування сприятливого середовища для життєдіяльності її мешканців, раціонального використання ресурсів </w:t>
      </w:r>
      <w:r w:rsidR="00A52033">
        <w:t>Кагарлицької</w:t>
      </w:r>
      <w:r w:rsidRPr="00247B63">
        <w:t xml:space="preserve"> міської територіальної громади, захисту довкілля. Адже відносини у сфері благоустрою стосуються усіх верств населення.</w:t>
      </w:r>
    </w:p>
    <w:p w14:paraId="5928819B" w14:textId="77777777" w:rsidR="00665777" w:rsidRPr="00247B63" w:rsidRDefault="00665777" w:rsidP="00FA1F43">
      <w:pPr>
        <w:ind w:firstLine="709"/>
        <w:jc w:val="both"/>
      </w:pPr>
      <w:r w:rsidRPr="00247B63">
        <w:t>Існуюча проблема не може бути розв’язана за допомогою ринкових механізмів, оскільки в умовах ринку реалізуються насамперед інтереси його учасників – суб’єктів господарювання, і ринкові механізми неспроможні відтворювати та забезпечувати баланси соціальних інтересів, які виходять за межі ринкового обміну. Затвердження правил благоустрою території населеного пункту, забезпечення в ньому чистоти і порядку, за порушення яких передбачена адміністративна відповідальність, відповідно до ст. 10 Закону України «Про благоустрій населених пунктів» належить до повноважень місцевих рад.</w:t>
      </w:r>
    </w:p>
    <w:p w14:paraId="0200FE30" w14:textId="77777777" w:rsidR="00665777" w:rsidRDefault="00665777" w:rsidP="00C04D57">
      <w:pPr>
        <w:pStyle w:val="rvps2"/>
        <w:shd w:val="clear" w:color="auto" w:fill="FFFFFF"/>
        <w:spacing w:before="0" w:beforeAutospacing="0" w:after="0" w:afterAutospacing="0"/>
        <w:ind w:firstLine="708"/>
        <w:jc w:val="both"/>
        <w:textAlignment w:val="baseline"/>
        <w:rPr>
          <w:b/>
        </w:rPr>
      </w:pPr>
    </w:p>
    <w:p w14:paraId="7B2439F8" w14:textId="5415D8D0" w:rsidR="00665777" w:rsidRDefault="00665777" w:rsidP="00C04D57">
      <w:pPr>
        <w:pStyle w:val="rvps2"/>
        <w:shd w:val="clear" w:color="auto" w:fill="FFFFFF"/>
        <w:spacing w:before="0" w:beforeAutospacing="0" w:after="0" w:afterAutospacing="0"/>
        <w:ind w:firstLine="708"/>
        <w:jc w:val="both"/>
        <w:textAlignment w:val="baseline"/>
        <w:rPr>
          <w:b/>
        </w:rPr>
      </w:pPr>
      <w:r>
        <w:rPr>
          <w:b/>
        </w:rPr>
        <w:t>Основні групи (підгрупи), на які справляється вплив при підготовці про</w:t>
      </w:r>
      <w:r w:rsidR="00237976">
        <w:rPr>
          <w:b/>
        </w:rPr>
        <w:t>є</w:t>
      </w:r>
      <w:r>
        <w:rPr>
          <w:b/>
        </w:rPr>
        <w:t>кту: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3685"/>
        <w:gridCol w:w="1418"/>
      </w:tblGrid>
      <w:tr w:rsidR="00665777" w14:paraId="6B199356" w14:textId="77777777" w:rsidTr="00C04D57">
        <w:tc>
          <w:tcPr>
            <w:tcW w:w="4361" w:type="dxa"/>
          </w:tcPr>
          <w:p w14:paraId="37D0EAB0" w14:textId="77777777" w:rsidR="00665777" w:rsidRDefault="00665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center"/>
              <w:rPr>
                <w:shd w:val="clear" w:color="auto" w:fill="FFFFFF"/>
                <w:lang w:eastAsia="ru-RU"/>
              </w:rPr>
            </w:pPr>
            <w:r>
              <w:rPr>
                <w:shd w:val="clear" w:color="auto" w:fill="FFFFFF"/>
              </w:rPr>
              <w:t>Групи (підгрупи)</w:t>
            </w:r>
          </w:p>
        </w:tc>
        <w:tc>
          <w:tcPr>
            <w:tcW w:w="3685" w:type="dxa"/>
          </w:tcPr>
          <w:p w14:paraId="64C83BA0" w14:textId="77777777" w:rsidR="00665777" w:rsidRDefault="00665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center"/>
              <w:rPr>
                <w:shd w:val="clear" w:color="auto" w:fill="FFFFFF"/>
                <w:lang w:eastAsia="ru-RU"/>
              </w:rPr>
            </w:pPr>
            <w:r>
              <w:rPr>
                <w:shd w:val="clear" w:color="auto" w:fill="FFFFFF"/>
              </w:rPr>
              <w:t>Так</w:t>
            </w:r>
          </w:p>
        </w:tc>
        <w:tc>
          <w:tcPr>
            <w:tcW w:w="1418" w:type="dxa"/>
          </w:tcPr>
          <w:p w14:paraId="70A45339" w14:textId="77777777" w:rsidR="00665777" w:rsidRDefault="00665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center"/>
              <w:rPr>
                <w:shd w:val="clear" w:color="auto" w:fill="FFFFFF"/>
                <w:lang w:eastAsia="ru-RU"/>
              </w:rPr>
            </w:pPr>
            <w:r>
              <w:rPr>
                <w:shd w:val="clear" w:color="auto" w:fill="FFFFFF"/>
              </w:rPr>
              <w:t>Ні</w:t>
            </w:r>
          </w:p>
        </w:tc>
      </w:tr>
      <w:tr w:rsidR="00665777" w14:paraId="51BEC89D" w14:textId="77777777" w:rsidTr="00C04D57">
        <w:tc>
          <w:tcPr>
            <w:tcW w:w="4361" w:type="dxa"/>
          </w:tcPr>
          <w:p w14:paraId="4F363E28" w14:textId="77777777" w:rsidR="00665777" w:rsidRDefault="00665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hd w:val="clear" w:color="auto" w:fill="FFFFFF"/>
                <w:lang w:eastAsia="ru-RU"/>
              </w:rPr>
            </w:pPr>
            <w:r>
              <w:rPr>
                <w:shd w:val="clear" w:color="auto" w:fill="FFFFFF"/>
              </w:rPr>
              <w:t>Громадяни</w:t>
            </w:r>
          </w:p>
        </w:tc>
        <w:tc>
          <w:tcPr>
            <w:tcW w:w="3685" w:type="dxa"/>
            <w:vAlign w:val="center"/>
          </w:tcPr>
          <w:p w14:paraId="6EFB5E5E" w14:textId="77777777" w:rsidR="00665777" w:rsidRDefault="00665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center"/>
              <w:rPr>
                <w:shd w:val="clear" w:color="auto" w:fill="FFFFFF"/>
                <w:lang w:eastAsia="ru-RU"/>
              </w:rPr>
            </w:pPr>
            <w:r>
              <w:rPr>
                <w:shd w:val="clear" w:color="auto" w:fill="FFFFFF"/>
              </w:rPr>
              <w:t>+</w:t>
            </w:r>
          </w:p>
        </w:tc>
        <w:tc>
          <w:tcPr>
            <w:tcW w:w="1418" w:type="dxa"/>
            <w:vAlign w:val="center"/>
          </w:tcPr>
          <w:p w14:paraId="3C60342F" w14:textId="77777777" w:rsidR="00665777" w:rsidRDefault="00665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center"/>
              <w:rPr>
                <w:shd w:val="clear" w:color="auto" w:fill="FFFFFF"/>
                <w:lang w:eastAsia="ru-RU"/>
              </w:rPr>
            </w:pPr>
          </w:p>
        </w:tc>
      </w:tr>
      <w:tr w:rsidR="00665777" w14:paraId="7DFAC215" w14:textId="77777777" w:rsidTr="00C04D57">
        <w:tc>
          <w:tcPr>
            <w:tcW w:w="4361" w:type="dxa"/>
          </w:tcPr>
          <w:p w14:paraId="1F230B33" w14:textId="77777777" w:rsidR="00665777" w:rsidRDefault="00665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hd w:val="clear" w:color="auto" w:fill="FFFFFF"/>
                <w:lang w:eastAsia="ru-RU"/>
              </w:rPr>
            </w:pPr>
            <w:r>
              <w:rPr>
                <w:shd w:val="clear" w:color="auto" w:fill="FFFFFF"/>
              </w:rPr>
              <w:t>Держава</w:t>
            </w:r>
          </w:p>
          <w:p w14:paraId="1E71670A" w14:textId="77777777" w:rsidR="00665777" w:rsidRDefault="00665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hd w:val="clear" w:color="auto" w:fill="FFFFFF"/>
                <w:lang w:eastAsia="ru-RU"/>
              </w:rPr>
            </w:pPr>
            <w:r>
              <w:rPr>
                <w:shd w:val="clear" w:color="auto" w:fill="FFFFFF"/>
              </w:rPr>
              <w:t>Орган місцевого самоврядування</w:t>
            </w:r>
          </w:p>
        </w:tc>
        <w:tc>
          <w:tcPr>
            <w:tcW w:w="3685" w:type="dxa"/>
            <w:vAlign w:val="center"/>
          </w:tcPr>
          <w:p w14:paraId="7F8AB75B" w14:textId="77777777" w:rsidR="00665777" w:rsidRDefault="00665777">
            <w:pPr>
              <w:tabs>
                <w:tab w:val="left" w:pos="4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center"/>
              <w:rPr>
                <w:shd w:val="clear" w:color="auto" w:fill="FFFFFF"/>
                <w:lang w:eastAsia="ru-RU"/>
              </w:rPr>
            </w:pPr>
            <w:r>
              <w:rPr>
                <w:shd w:val="clear" w:color="auto" w:fill="FFFFFF"/>
              </w:rPr>
              <w:t>+</w:t>
            </w:r>
          </w:p>
        </w:tc>
        <w:tc>
          <w:tcPr>
            <w:tcW w:w="1418" w:type="dxa"/>
            <w:vAlign w:val="center"/>
          </w:tcPr>
          <w:p w14:paraId="07A91E44" w14:textId="77777777" w:rsidR="00665777" w:rsidRDefault="00665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center"/>
              <w:rPr>
                <w:shd w:val="clear" w:color="auto" w:fill="FFFFFF"/>
                <w:lang w:eastAsia="ru-RU"/>
              </w:rPr>
            </w:pPr>
          </w:p>
        </w:tc>
      </w:tr>
      <w:tr w:rsidR="00665777" w14:paraId="1EDDD82F" w14:textId="77777777" w:rsidTr="00C04D57">
        <w:tc>
          <w:tcPr>
            <w:tcW w:w="4361" w:type="dxa"/>
          </w:tcPr>
          <w:p w14:paraId="17F4A65A" w14:textId="77777777" w:rsidR="00665777" w:rsidRDefault="00665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hd w:val="clear" w:color="auto" w:fill="FFFFFF"/>
                <w:lang w:eastAsia="ru-RU"/>
              </w:rPr>
            </w:pPr>
            <w:r>
              <w:rPr>
                <w:shd w:val="clear" w:color="auto" w:fill="FFFFFF"/>
              </w:rPr>
              <w:t>Суб’єкти господарювання,</w:t>
            </w:r>
          </w:p>
        </w:tc>
        <w:tc>
          <w:tcPr>
            <w:tcW w:w="3685" w:type="dxa"/>
            <w:vAlign w:val="center"/>
          </w:tcPr>
          <w:p w14:paraId="1F9E94F4" w14:textId="77777777" w:rsidR="00665777" w:rsidRDefault="00665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center"/>
              <w:rPr>
                <w:shd w:val="clear" w:color="auto" w:fill="FFFFFF"/>
                <w:lang w:eastAsia="ru-RU"/>
              </w:rPr>
            </w:pPr>
            <w:r>
              <w:rPr>
                <w:shd w:val="clear" w:color="auto" w:fill="FFFFFF"/>
              </w:rPr>
              <w:t>+</w:t>
            </w:r>
          </w:p>
        </w:tc>
        <w:tc>
          <w:tcPr>
            <w:tcW w:w="1418" w:type="dxa"/>
            <w:vAlign w:val="center"/>
          </w:tcPr>
          <w:p w14:paraId="21C50858" w14:textId="77777777" w:rsidR="00665777" w:rsidRDefault="00665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center"/>
              <w:rPr>
                <w:shd w:val="clear" w:color="auto" w:fill="FFFFFF"/>
                <w:lang w:eastAsia="ru-RU"/>
              </w:rPr>
            </w:pPr>
          </w:p>
        </w:tc>
      </w:tr>
      <w:tr w:rsidR="00665777" w14:paraId="4E51497F" w14:textId="77777777" w:rsidTr="00C04D57">
        <w:tc>
          <w:tcPr>
            <w:tcW w:w="4361" w:type="dxa"/>
          </w:tcPr>
          <w:p w14:paraId="3FBB501A" w14:textId="77777777" w:rsidR="00665777" w:rsidRDefault="00665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shd w:val="clear" w:color="auto" w:fill="FFFFFF"/>
                <w:lang w:eastAsia="ru-RU"/>
              </w:rPr>
            </w:pPr>
            <w:r>
              <w:rPr>
                <w:shd w:val="clear" w:color="auto" w:fill="FFFFFF"/>
              </w:rPr>
              <w:lastRenderedPageBreak/>
              <w:t>у тому числі суб’єкти малого підприємництва</w:t>
            </w:r>
          </w:p>
        </w:tc>
        <w:tc>
          <w:tcPr>
            <w:tcW w:w="3685" w:type="dxa"/>
            <w:vAlign w:val="center"/>
          </w:tcPr>
          <w:p w14:paraId="0FFCC4CC" w14:textId="77777777" w:rsidR="00665777" w:rsidRDefault="00665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center"/>
              <w:rPr>
                <w:shd w:val="clear" w:color="auto" w:fill="FFFFFF"/>
                <w:lang w:eastAsia="ru-RU"/>
              </w:rPr>
            </w:pPr>
            <w:r>
              <w:rPr>
                <w:shd w:val="clear" w:color="auto" w:fill="FFFFFF"/>
              </w:rPr>
              <w:t>+</w:t>
            </w:r>
          </w:p>
        </w:tc>
        <w:tc>
          <w:tcPr>
            <w:tcW w:w="1418" w:type="dxa"/>
            <w:vAlign w:val="center"/>
          </w:tcPr>
          <w:p w14:paraId="6F16874B" w14:textId="77777777" w:rsidR="00665777" w:rsidRDefault="00665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center"/>
              <w:rPr>
                <w:shd w:val="clear" w:color="auto" w:fill="FFFFFF"/>
                <w:lang w:eastAsia="ru-RU"/>
              </w:rPr>
            </w:pPr>
          </w:p>
        </w:tc>
      </w:tr>
    </w:tbl>
    <w:p w14:paraId="1F7D73B7" w14:textId="77777777" w:rsidR="00665777" w:rsidRDefault="00665777" w:rsidP="00C04D57">
      <w:pPr>
        <w:pStyle w:val="3"/>
        <w:spacing w:before="0" w:beforeAutospacing="0" w:after="0" w:afterAutospacing="0"/>
        <w:rPr>
          <w:sz w:val="24"/>
          <w:szCs w:val="24"/>
          <w:lang w:val="uk-UA"/>
        </w:rPr>
      </w:pPr>
    </w:p>
    <w:p w14:paraId="2ACD0082" w14:textId="77777777" w:rsidR="00665777" w:rsidRPr="00247B63" w:rsidRDefault="00665777" w:rsidP="008F6E09">
      <w:pPr>
        <w:pStyle w:val="3"/>
        <w:spacing w:before="0" w:beforeAutospacing="0" w:after="0" w:afterAutospacing="0"/>
        <w:jc w:val="center"/>
        <w:rPr>
          <w:sz w:val="24"/>
          <w:szCs w:val="24"/>
          <w:lang w:val="uk-UA"/>
        </w:rPr>
      </w:pPr>
      <w:r w:rsidRPr="00247B63">
        <w:rPr>
          <w:sz w:val="24"/>
          <w:szCs w:val="24"/>
        </w:rPr>
        <w:t>II</w:t>
      </w:r>
      <w:r w:rsidRPr="00247B63">
        <w:rPr>
          <w:sz w:val="24"/>
          <w:szCs w:val="24"/>
          <w:lang w:val="uk-UA"/>
        </w:rPr>
        <w:t>. Цілі державного регулювання</w:t>
      </w:r>
    </w:p>
    <w:p w14:paraId="7B83B0B5" w14:textId="0B70B9B9" w:rsidR="0065342C" w:rsidRPr="0065342C" w:rsidRDefault="00665777" w:rsidP="00235985">
      <w:pPr>
        <w:ind w:firstLine="709"/>
        <w:jc w:val="both"/>
      </w:pPr>
      <w:r w:rsidRPr="00247B63">
        <w:t>Цей регуляторний акт розроблений з метою визначення правових, економічних, екологічних, соціальних та організаційних засад благоустрою території</w:t>
      </w:r>
      <w:r w:rsidR="0065342C" w:rsidRPr="0065342C">
        <w:rPr>
          <w:lang w:val="ru-RU"/>
        </w:rPr>
        <w:t xml:space="preserve">: </w:t>
      </w:r>
    </w:p>
    <w:p w14:paraId="4C94D046" w14:textId="3F79F159" w:rsidR="00B654E0" w:rsidRPr="00373A6C" w:rsidRDefault="00122A06" w:rsidP="00235985">
      <w:pPr>
        <w:ind w:firstLine="709"/>
        <w:jc w:val="both"/>
        <w:rPr>
          <w:color w:val="000000" w:themeColor="text1"/>
          <w:lang w:val="ru-RU"/>
        </w:rPr>
      </w:pPr>
      <w:proofErr w:type="spellStart"/>
      <w:r>
        <w:rPr>
          <w:color w:val="000000" w:themeColor="text1"/>
        </w:rPr>
        <w:t>-</w:t>
      </w:r>
      <w:r w:rsidR="00665777" w:rsidRPr="00E741C3">
        <w:rPr>
          <w:color w:val="000000" w:themeColor="text1"/>
        </w:rPr>
        <w:t>міста</w:t>
      </w:r>
      <w:proofErr w:type="spellEnd"/>
      <w:r w:rsidR="00665777" w:rsidRPr="00E741C3">
        <w:rPr>
          <w:color w:val="000000" w:themeColor="text1"/>
        </w:rPr>
        <w:t xml:space="preserve"> </w:t>
      </w:r>
      <w:r w:rsidR="0065342C" w:rsidRPr="00E741C3">
        <w:rPr>
          <w:color w:val="000000" w:themeColor="text1"/>
        </w:rPr>
        <w:t>Кагарлик</w:t>
      </w:r>
      <w:r w:rsidR="00373A6C" w:rsidRPr="00373A6C">
        <w:rPr>
          <w:color w:val="000000" w:themeColor="text1"/>
          <w:lang w:val="ru-RU"/>
        </w:rPr>
        <w:t>;</w:t>
      </w:r>
    </w:p>
    <w:p w14:paraId="0057EA39" w14:textId="0897B7FC" w:rsidR="0083433A" w:rsidRPr="00373A6C" w:rsidRDefault="00A13080" w:rsidP="0083433A">
      <w:pPr>
        <w:ind w:firstLine="709"/>
        <w:jc w:val="both"/>
        <w:rPr>
          <w:color w:val="000000" w:themeColor="text1"/>
          <w:lang w:val="ru-RU"/>
        </w:rPr>
      </w:pPr>
      <w:proofErr w:type="spellStart"/>
      <w:r>
        <w:rPr>
          <w:color w:val="000000" w:themeColor="text1"/>
        </w:rPr>
        <w:t>-</w:t>
      </w:r>
      <w:r w:rsidR="0083433A" w:rsidRPr="00E741C3">
        <w:rPr>
          <w:color w:val="000000" w:themeColor="text1"/>
        </w:rPr>
        <w:t>Буртівськ</w:t>
      </w:r>
      <w:r w:rsidR="001A33F8">
        <w:rPr>
          <w:color w:val="000000" w:themeColor="text1"/>
        </w:rPr>
        <w:t>ого</w:t>
      </w:r>
      <w:proofErr w:type="spellEnd"/>
      <w:r w:rsidR="0083433A" w:rsidRPr="00E741C3">
        <w:rPr>
          <w:color w:val="000000" w:themeColor="text1"/>
        </w:rPr>
        <w:t xml:space="preserve"> старостинськ</w:t>
      </w:r>
      <w:r w:rsidR="001A33F8">
        <w:rPr>
          <w:color w:val="000000" w:themeColor="text1"/>
        </w:rPr>
        <w:t>ого</w:t>
      </w:r>
      <w:r w:rsidR="0083433A" w:rsidRPr="00E741C3">
        <w:rPr>
          <w:color w:val="000000" w:themeColor="text1"/>
        </w:rPr>
        <w:t xml:space="preserve"> округ</w:t>
      </w:r>
      <w:r w:rsidR="001A33F8">
        <w:rPr>
          <w:color w:val="000000" w:themeColor="text1"/>
        </w:rPr>
        <w:t>у</w:t>
      </w:r>
      <w:r w:rsidR="0083433A" w:rsidRPr="00E741C3">
        <w:rPr>
          <w:color w:val="000000" w:themeColor="text1"/>
        </w:rPr>
        <w:t xml:space="preserve"> з центром в селі Бурти, що складається із сіл: Бурти, Очеретяне</w:t>
      </w:r>
      <w:r w:rsidR="00373A6C" w:rsidRPr="00373A6C">
        <w:rPr>
          <w:color w:val="000000" w:themeColor="text1"/>
          <w:lang w:val="ru-RU"/>
        </w:rPr>
        <w:t>;</w:t>
      </w:r>
    </w:p>
    <w:p w14:paraId="47C13F95" w14:textId="04424893" w:rsidR="0083433A" w:rsidRPr="00373A6C" w:rsidRDefault="00A13080" w:rsidP="0083433A">
      <w:pPr>
        <w:ind w:firstLine="709"/>
        <w:jc w:val="both"/>
        <w:rPr>
          <w:color w:val="000000" w:themeColor="text1"/>
          <w:lang w:val="ru-RU"/>
        </w:rPr>
      </w:pPr>
      <w:proofErr w:type="spellStart"/>
      <w:r>
        <w:rPr>
          <w:color w:val="000000" w:themeColor="text1"/>
        </w:rPr>
        <w:t>-</w:t>
      </w:r>
      <w:r w:rsidR="0083433A" w:rsidRPr="00E741C3">
        <w:rPr>
          <w:color w:val="000000" w:themeColor="text1"/>
        </w:rPr>
        <w:t>Гороховськ</w:t>
      </w:r>
      <w:r w:rsidR="001A33F8">
        <w:rPr>
          <w:color w:val="000000" w:themeColor="text1"/>
        </w:rPr>
        <w:t>ого</w:t>
      </w:r>
      <w:proofErr w:type="spellEnd"/>
      <w:r w:rsidR="0083433A" w:rsidRPr="00E741C3">
        <w:rPr>
          <w:color w:val="000000" w:themeColor="text1"/>
        </w:rPr>
        <w:t xml:space="preserve"> старостинськ</w:t>
      </w:r>
      <w:r w:rsidR="001A33F8">
        <w:rPr>
          <w:color w:val="000000" w:themeColor="text1"/>
        </w:rPr>
        <w:t>ого</w:t>
      </w:r>
      <w:r w:rsidR="0083433A" w:rsidRPr="00E741C3">
        <w:rPr>
          <w:color w:val="000000" w:themeColor="text1"/>
        </w:rPr>
        <w:t xml:space="preserve"> округ</w:t>
      </w:r>
      <w:r w:rsidR="001A33F8">
        <w:rPr>
          <w:color w:val="000000" w:themeColor="text1"/>
        </w:rPr>
        <w:t>у</w:t>
      </w:r>
      <w:r w:rsidR="0083433A" w:rsidRPr="00E741C3">
        <w:rPr>
          <w:color w:val="000000" w:themeColor="text1"/>
        </w:rPr>
        <w:t xml:space="preserve"> з центром в селі Горохове, що складається із сіл: Горохове, </w:t>
      </w:r>
      <w:proofErr w:type="spellStart"/>
      <w:r w:rsidR="0083433A" w:rsidRPr="00E741C3">
        <w:rPr>
          <w:color w:val="000000" w:themeColor="text1"/>
        </w:rPr>
        <w:t>Горохівське</w:t>
      </w:r>
      <w:proofErr w:type="spellEnd"/>
      <w:r w:rsidR="00373A6C" w:rsidRPr="00373A6C">
        <w:rPr>
          <w:color w:val="000000" w:themeColor="text1"/>
          <w:lang w:val="ru-RU"/>
        </w:rPr>
        <w:t>;</w:t>
      </w:r>
    </w:p>
    <w:p w14:paraId="5BB11DC8" w14:textId="1B5BBD47" w:rsidR="0083433A" w:rsidRPr="00373A6C" w:rsidRDefault="00A13080" w:rsidP="0083433A">
      <w:pPr>
        <w:ind w:firstLine="709"/>
        <w:jc w:val="both"/>
        <w:rPr>
          <w:color w:val="000000" w:themeColor="text1"/>
          <w:lang w:val="ru-RU"/>
        </w:rPr>
      </w:pPr>
      <w:proofErr w:type="spellStart"/>
      <w:r>
        <w:rPr>
          <w:color w:val="000000" w:themeColor="text1"/>
        </w:rPr>
        <w:t>-</w:t>
      </w:r>
      <w:r w:rsidR="0083433A" w:rsidRPr="00E741C3">
        <w:rPr>
          <w:color w:val="000000" w:themeColor="text1"/>
        </w:rPr>
        <w:t>Горохуватськ</w:t>
      </w:r>
      <w:r w:rsidR="005C060A">
        <w:rPr>
          <w:color w:val="000000" w:themeColor="text1"/>
        </w:rPr>
        <w:t>ого</w:t>
      </w:r>
      <w:proofErr w:type="spellEnd"/>
      <w:r w:rsidR="0083433A" w:rsidRPr="00E741C3">
        <w:rPr>
          <w:color w:val="000000" w:themeColor="text1"/>
        </w:rPr>
        <w:t xml:space="preserve"> старостинськ</w:t>
      </w:r>
      <w:r w:rsidR="005C060A">
        <w:rPr>
          <w:color w:val="000000" w:themeColor="text1"/>
        </w:rPr>
        <w:t>ого</w:t>
      </w:r>
      <w:r w:rsidR="0083433A" w:rsidRPr="00E741C3">
        <w:rPr>
          <w:color w:val="000000" w:themeColor="text1"/>
        </w:rPr>
        <w:t xml:space="preserve"> округ</w:t>
      </w:r>
      <w:r w:rsidR="007F5EEB">
        <w:rPr>
          <w:color w:val="000000" w:themeColor="text1"/>
        </w:rPr>
        <w:t>у</w:t>
      </w:r>
      <w:r w:rsidR="0083433A" w:rsidRPr="00E741C3">
        <w:rPr>
          <w:color w:val="000000" w:themeColor="text1"/>
        </w:rPr>
        <w:t xml:space="preserve"> з центром в селі Горохуватка, що складається із сіл: Горохуватка, </w:t>
      </w:r>
      <w:proofErr w:type="spellStart"/>
      <w:r w:rsidR="0083433A" w:rsidRPr="00E741C3">
        <w:rPr>
          <w:color w:val="000000" w:themeColor="text1"/>
        </w:rPr>
        <w:t>Іванівка</w:t>
      </w:r>
      <w:proofErr w:type="spellEnd"/>
      <w:r w:rsidR="0083433A" w:rsidRPr="00E741C3">
        <w:rPr>
          <w:color w:val="000000" w:themeColor="text1"/>
        </w:rPr>
        <w:t>, Тарасівка</w:t>
      </w:r>
      <w:r w:rsidR="00373A6C" w:rsidRPr="00373A6C">
        <w:rPr>
          <w:color w:val="000000" w:themeColor="text1"/>
          <w:lang w:val="ru-RU"/>
        </w:rPr>
        <w:t>;</w:t>
      </w:r>
    </w:p>
    <w:p w14:paraId="34D0640A" w14:textId="24C9892F" w:rsidR="0083433A" w:rsidRPr="00373A6C" w:rsidRDefault="00A13080" w:rsidP="0083433A">
      <w:pPr>
        <w:ind w:firstLine="709"/>
        <w:jc w:val="both"/>
        <w:rPr>
          <w:color w:val="000000" w:themeColor="text1"/>
          <w:lang w:val="ru-RU"/>
        </w:rPr>
      </w:pPr>
      <w:proofErr w:type="spellStart"/>
      <w:r>
        <w:rPr>
          <w:color w:val="000000" w:themeColor="text1"/>
        </w:rPr>
        <w:t>-</w:t>
      </w:r>
      <w:r w:rsidR="0083433A" w:rsidRPr="00E741C3">
        <w:rPr>
          <w:color w:val="000000" w:themeColor="text1"/>
        </w:rPr>
        <w:t>Демівщинсько</w:t>
      </w:r>
      <w:proofErr w:type="spellEnd"/>
      <w:r w:rsidR="0083433A" w:rsidRPr="00E741C3">
        <w:rPr>
          <w:color w:val="000000" w:themeColor="text1"/>
        </w:rPr>
        <w:t xml:space="preserve"> – Кадомськ</w:t>
      </w:r>
      <w:r w:rsidR="00EF70A9">
        <w:rPr>
          <w:color w:val="000000" w:themeColor="text1"/>
        </w:rPr>
        <w:t>ого</w:t>
      </w:r>
      <w:r w:rsidR="0083433A" w:rsidRPr="00E741C3">
        <w:rPr>
          <w:color w:val="000000" w:themeColor="text1"/>
        </w:rPr>
        <w:t xml:space="preserve"> старостинськ</w:t>
      </w:r>
      <w:r w:rsidR="00EF70A9">
        <w:rPr>
          <w:color w:val="000000" w:themeColor="text1"/>
        </w:rPr>
        <w:t xml:space="preserve">ого </w:t>
      </w:r>
      <w:r w:rsidR="0083433A" w:rsidRPr="00E741C3">
        <w:rPr>
          <w:color w:val="000000" w:themeColor="text1"/>
        </w:rPr>
        <w:t>округ</w:t>
      </w:r>
      <w:r w:rsidR="00EF70A9">
        <w:rPr>
          <w:color w:val="000000" w:themeColor="text1"/>
        </w:rPr>
        <w:t>у</w:t>
      </w:r>
      <w:r w:rsidR="0083433A" w:rsidRPr="00E741C3">
        <w:rPr>
          <w:color w:val="000000" w:themeColor="text1"/>
        </w:rPr>
        <w:t xml:space="preserve"> з центрами в селах Демівщина, Кадомка, що складається із сіл: Демівщина, Кадомка, Оріхове, </w:t>
      </w:r>
      <w:proofErr w:type="spellStart"/>
      <w:r w:rsidR="0083433A" w:rsidRPr="00E741C3">
        <w:rPr>
          <w:color w:val="000000" w:themeColor="text1"/>
        </w:rPr>
        <w:t>Зорівка</w:t>
      </w:r>
      <w:proofErr w:type="spellEnd"/>
      <w:r w:rsidR="0083433A" w:rsidRPr="00E741C3">
        <w:rPr>
          <w:color w:val="000000" w:themeColor="text1"/>
        </w:rPr>
        <w:t>, Калинівка</w:t>
      </w:r>
      <w:r w:rsidR="00373A6C" w:rsidRPr="00373A6C">
        <w:rPr>
          <w:color w:val="000000" w:themeColor="text1"/>
          <w:lang w:val="ru-RU"/>
        </w:rPr>
        <w:t>;</w:t>
      </w:r>
    </w:p>
    <w:p w14:paraId="399A9A11" w14:textId="50E312A9" w:rsidR="0083433A" w:rsidRPr="00373A6C" w:rsidRDefault="00122A06" w:rsidP="0083433A">
      <w:pPr>
        <w:ind w:firstLine="709"/>
        <w:jc w:val="both"/>
        <w:rPr>
          <w:color w:val="000000" w:themeColor="text1"/>
          <w:lang w:val="ru-RU"/>
        </w:rPr>
      </w:pPr>
      <w:r>
        <w:rPr>
          <w:color w:val="000000" w:themeColor="text1"/>
        </w:rPr>
        <w:t xml:space="preserve">- </w:t>
      </w:r>
      <w:proofErr w:type="spellStart"/>
      <w:r w:rsidR="0083433A" w:rsidRPr="00E741C3">
        <w:rPr>
          <w:color w:val="000000" w:themeColor="text1"/>
        </w:rPr>
        <w:t>Зеленоярський</w:t>
      </w:r>
      <w:proofErr w:type="spellEnd"/>
      <w:r w:rsidR="0083433A" w:rsidRPr="00E741C3">
        <w:rPr>
          <w:color w:val="000000" w:themeColor="text1"/>
        </w:rPr>
        <w:t xml:space="preserve"> старостинськ</w:t>
      </w:r>
      <w:r w:rsidR="00A13D42">
        <w:rPr>
          <w:color w:val="000000" w:themeColor="text1"/>
        </w:rPr>
        <w:t>ого</w:t>
      </w:r>
      <w:r w:rsidR="0083433A" w:rsidRPr="00E741C3">
        <w:rPr>
          <w:color w:val="000000" w:themeColor="text1"/>
        </w:rPr>
        <w:t xml:space="preserve"> округ</w:t>
      </w:r>
      <w:r w:rsidR="00A13D42">
        <w:rPr>
          <w:color w:val="000000" w:themeColor="text1"/>
        </w:rPr>
        <w:t>у</w:t>
      </w:r>
      <w:r w:rsidR="0083433A" w:rsidRPr="00E741C3">
        <w:rPr>
          <w:color w:val="000000" w:themeColor="text1"/>
        </w:rPr>
        <w:t xml:space="preserve"> з центром в селі Зелений Яр, що складається із села Зелений Яр</w:t>
      </w:r>
      <w:r w:rsidR="00373A6C" w:rsidRPr="00373A6C">
        <w:rPr>
          <w:color w:val="000000" w:themeColor="text1"/>
          <w:lang w:val="ru-RU"/>
        </w:rPr>
        <w:t>;</w:t>
      </w:r>
    </w:p>
    <w:p w14:paraId="7B154E1F" w14:textId="3757C8EB" w:rsidR="0083433A" w:rsidRPr="00373A6C" w:rsidRDefault="006163CF" w:rsidP="0083433A">
      <w:pPr>
        <w:ind w:firstLine="709"/>
        <w:jc w:val="both"/>
        <w:rPr>
          <w:color w:val="000000" w:themeColor="text1"/>
          <w:lang w:val="ru-RU"/>
        </w:rPr>
      </w:pPr>
      <w:r>
        <w:rPr>
          <w:color w:val="000000" w:themeColor="text1"/>
        </w:rPr>
        <w:t xml:space="preserve">- </w:t>
      </w:r>
      <w:proofErr w:type="spellStart"/>
      <w:r w:rsidR="0083433A" w:rsidRPr="00E741C3">
        <w:rPr>
          <w:color w:val="000000" w:themeColor="text1"/>
        </w:rPr>
        <w:t>Леонівський</w:t>
      </w:r>
      <w:proofErr w:type="spellEnd"/>
      <w:r w:rsidR="0083433A" w:rsidRPr="00E741C3">
        <w:rPr>
          <w:color w:val="000000" w:themeColor="text1"/>
        </w:rPr>
        <w:t xml:space="preserve"> старостинський округ з центром в селі Леонівка, що складається із сіл: Леонівка, Антонівка</w:t>
      </w:r>
      <w:r w:rsidR="00373A6C" w:rsidRPr="00373A6C">
        <w:rPr>
          <w:color w:val="000000" w:themeColor="text1"/>
          <w:lang w:val="ru-RU"/>
        </w:rPr>
        <w:t>;</w:t>
      </w:r>
    </w:p>
    <w:p w14:paraId="7B62F431" w14:textId="16EA7235" w:rsidR="0083433A" w:rsidRPr="00373A6C" w:rsidRDefault="006163CF" w:rsidP="0083433A">
      <w:pPr>
        <w:ind w:firstLine="709"/>
        <w:jc w:val="both"/>
        <w:rPr>
          <w:color w:val="000000" w:themeColor="text1"/>
          <w:lang w:val="ru-RU"/>
        </w:rPr>
      </w:pPr>
      <w:r>
        <w:rPr>
          <w:color w:val="000000" w:themeColor="text1"/>
        </w:rPr>
        <w:t xml:space="preserve">- </w:t>
      </w:r>
      <w:proofErr w:type="spellStart"/>
      <w:r w:rsidR="0083433A" w:rsidRPr="00E741C3">
        <w:rPr>
          <w:color w:val="000000" w:themeColor="text1"/>
        </w:rPr>
        <w:t>Липовецький</w:t>
      </w:r>
      <w:proofErr w:type="spellEnd"/>
      <w:r w:rsidR="0083433A" w:rsidRPr="00E741C3">
        <w:rPr>
          <w:color w:val="000000" w:themeColor="text1"/>
        </w:rPr>
        <w:t xml:space="preserve"> старостинськ</w:t>
      </w:r>
      <w:r w:rsidR="00E06CA7">
        <w:rPr>
          <w:color w:val="000000" w:themeColor="text1"/>
        </w:rPr>
        <w:t>ого</w:t>
      </w:r>
      <w:r w:rsidR="0083433A" w:rsidRPr="00E741C3">
        <w:rPr>
          <w:color w:val="000000" w:themeColor="text1"/>
        </w:rPr>
        <w:t xml:space="preserve"> округ</w:t>
      </w:r>
      <w:r w:rsidR="00E06CA7">
        <w:rPr>
          <w:color w:val="000000" w:themeColor="text1"/>
        </w:rPr>
        <w:t>у</w:t>
      </w:r>
      <w:r w:rsidR="0083433A" w:rsidRPr="00E741C3">
        <w:rPr>
          <w:color w:val="000000" w:themeColor="text1"/>
        </w:rPr>
        <w:t xml:space="preserve"> з центром в селі Липовець, що складається із села Липовець</w:t>
      </w:r>
      <w:r w:rsidR="00373A6C" w:rsidRPr="00373A6C">
        <w:rPr>
          <w:color w:val="000000" w:themeColor="text1"/>
          <w:lang w:val="ru-RU"/>
        </w:rPr>
        <w:t>;</w:t>
      </w:r>
    </w:p>
    <w:p w14:paraId="1E3F0299" w14:textId="274BCA6E" w:rsidR="0083433A" w:rsidRPr="00373A6C" w:rsidRDefault="006163CF" w:rsidP="0083433A">
      <w:pPr>
        <w:ind w:firstLine="709"/>
        <w:jc w:val="both"/>
        <w:rPr>
          <w:color w:val="000000" w:themeColor="text1"/>
          <w:lang w:val="ru-RU"/>
        </w:rPr>
      </w:pPr>
      <w:r>
        <w:rPr>
          <w:color w:val="000000" w:themeColor="text1"/>
        </w:rPr>
        <w:t xml:space="preserve">- </w:t>
      </w:r>
      <w:r w:rsidR="0083433A" w:rsidRPr="00E741C3">
        <w:rPr>
          <w:color w:val="000000" w:themeColor="text1"/>
        </w:rPr>
        <w:t>Ліщинськ</w:t>
      </w:r>
      <w:r w:rsidR="00E06CA7">
        <w:rPr>
          <w:color w:val="000000" w:themeColor="text1"/>
        </w:rPr>
        <w:t>ого</w:t>
      </w:r>
      <w:r w:rsidR="0083433A" w:rsidRPr="00E741C3">
        <w:rPr>
          <w:color w:val="000000" w:themeColor="text1"/>
        </w:rPr>
        <w:t xml:space="preserve"> старостинськ</w:t>
      </w:r>
      <w:r w:rsidR="00E06CA7">
        <w:rPr>
          <w:color w:val="000000" w:themeColor="text1"/>
        </w:rPr>
        <w:t>ого</w:t>
      </w:r>
      <w:r w:rsidR="0083433A" w:rsidRPr="00E741C3">
        <w:rPr>
          <w:color w:val="000000" w:themeColor="text1"/>
        </w:rPr>
        <w:t xml:space="preserve"> округ</w:t>
      </w:r>
      <w:r w:rsidR="00E06CA7">
        <w:rPr>
          <w:color w:val="000000" w:themeColor="text1"/>
        </w:rPr>
        <w:t>у</w:t>
      </w:r>
      <w:r w:rsidR="0083433A" w:rsidRPr="00E741C3">
        <w:rPr>
          <w:color w:val="000000" w:themeColor="text1"/>
        </w:rPr>
        <w:t xml:space="preserve"> з центром в селі Ліщинка, що складається із сіл: Ліщинка, Тернівка, Расавка</w:t>
      </w:r>
      <w:r w:rsidR="00373A6C" w:rsidRPr="00373A6C">
        <w:rPr>
          <w:color w:val="000000" w:themeColor="text1"/>
          <w:lang w:val="ru-RU"/>
        </w:rPr>
        <w:t>;</w:t>
      </w:r>
    </w:p>
    <w:p w14:paraId="725378BA" w14:textId="52C1D467" w:rsidR="0083433A" w:rsidRPr="00373A6C" w:rsidRDefault="000F5C96" w:rsidP="0083433A">
      <w:pPr>
        <w:ind w:firstLine="709"/>
        <w:jc w:val="both"/>
        <w:rPr>
          <w:color w:val="000000" w:themeColor="text1"/>
          <w:lang w:val="ru-RU"/>
        </w:rPr>
      </w:pPr>
      <w:r>
        <w:rPr>
          <w:color w:val="000000" w:themeColor="text1"/>
        </w:rPr>
        <w:t xml:space="preserve">- </w:t>
      </w:r>
      <w:proofErr w:type="spellStart"/>
      <w:r w:rsidR="0083433A" w:rsidRPr="00E741C3">
        <w:rPr>
          <w:color w:val="000000" w:themeColor="text1"/>
        </w:rPr>
        <w:t>Мирівський</w:t>
      </w:r>
      <w:proofErr w:type="spellEnd"/>
      <w:r w:rsidR="0083433A" w:rsidRPr="00E741C3">
        <w:rPr>
          <w:color w:val="000000" w:themeColor="text1"/>
        </w:rPr>
        <w:t xml:space="preserve"> старостинськ</w:t>
      </w:r>
      <w:r w:rsidR="00125D72">
        <w:rPr>
          <w:color w:val="000000" w:themeColor="text1"/>
        </w:rPr>
        <w:t>ого</w:t>
      </w:r>
      <w:r w:rsidR="0083433A" w:rsidRPr="00E741C3">
        <w:rPr>
          <w:color w:val="000000" w:themeColor="text1"/>
        </w:rPr>
        <w:t xml:space="preserve"> округ</w:t>
      </w:r>
      <w:r w:rsidR="00125D72">
        <w:rPr>
          <w:color w:val="000000" w:themeColor="text1"/>
        </w:rPr>
        <w:t>у</w:t>
      </w:r>
      <w:r w:rsidR="0083433A" w:rsidRPr="00E741C3">
        <w:rPr>
          <w:color w:val="000000" w:themeColor="text1"/>
        </w:rPr>
        <w:t xml:space="preserve"> з центром в селі Мирівка, що складається із сіл: Мирівка, Бендюгівка</w:t>
      </w:r>
      <w:r w:rsidR="00373A6C" w:rsidRPr="00373A6C">
        <w:rPr>
          <w:color w:val="000000" w:themeColor="text1"/>
          <w:lang w:val="ru-RU"/>
        </w:rPr>
        <w:t>;</w:t>
      </w:r>
    </w:p>
    <w:p w14:paraId="074B6CE9" w14:textId="475B966C" w:rsidR="0083433A" w:rsidRPr="00373A6C" w:rsidRDefault="00A13080" w:rsidP="0083433A">
      <w:pPr>
        <w:ind w:firstLine="709"/>
        <w:jc w:val="both"/>
        <w:rPr>
          <w:color w:val="000000" w:themeColor="text1"/>
          <w:lang w:val="ru-RU"/>
        </w:rPr>
      </w:pPr>
      <w:proofErr w:type="spellStart"/>
      <w:r>
        <w:rPr>
          <w:color w:val="000000" w:themeColor="text1"/>
        </w:rPr>
        <w:t>-</w:t>
      </w:r>
      <w:r w:rsidR="0083433A" w:rsidRPr="00E741C3">
        <w:rPr>
          <w:color w:val="000000" w:themeColor="text1"/>
        </w:rPr>
        <w:t>Новосілківськ</w:t>
      </w:r>
      <w:r w:rsidR="00125D72">
        <w:rPr>
          <w:color w:val="000000" w:themeColor="text1"/>
        </w:rPr>
        <w:t>ого</w:t>
      </w:r>
      <w:proofErr w:type="spellEnd"/>
      <w:r w:rsidR="0083433A" w:rsidRPr="00E741C3">
        <w:rPr>
          <w:color w:val="000000" w:themeColor="text1"/>
        </w:rPr>
        <w:t xml:space="preserve"> старостинськ</w:t>
      </w:r>
      <w:r w:rsidR="00125D72">
        <w:rPr>
          <w:color w:val="000000" w:themeColor="text1"/>
        </w:rPr>
        <w:t>ого</w:t>
      </w:r>
      <w:r w:rsidR="0083433A" w:rsidRPr="00E741C3">
        <w:rPr>
          <w:color w:val="000000" w:themeColor="text1"/>
        </w:rPr>
        <w:t xml:space="preserve"> округ</w:t>
      </w:r>
      <w:r w:rsidR="00125D72">
        <w:rPr>
          <w:color w:val="000000" w:themeColor="text1"/>
        </w:rPr>
        <w:t>у</w:t>
      </w:r>
      <w:r w:rsidR="0083433A" w:rsidRPr="00E741C3">
        <w:rPr>
          <w:color w:val="000000" w:themeColor="text1"/>
        </w:rPr>
        <w:t xml:space="preserve"> з центром в селі Новосілки, що складається із села Новосілки</w:t>
      </w:r>
      <w:r w:rsidR="00373A6C" w:rsidRPr="00373A6C">
        <w:rPr>
          <w:color w:val="000000" w:themeColor="text1"/>
          <w:lang w:val="ru-RU"/>
        </w:rPr>
        <w:t>;</w:t>
      </w:r>
    </w:p>
    <w:p w14:paraId="739DEB80" w14:textId="53F1A60E" w:rsidR="0083433A" w:rsidRPr="00373A6C" w:rsidRDefault="00A13080" w:rsidP="0083433A">
      <w:pPr>
        <w:ind w:firstLine="709"/>
        <w:jc w:val="both"/>
        <w:rPr>
          <w:color w:val="000000" w:themeColor="text1"/>
          <w:lang w:val="ru-RU"/>
        </w:rPr>
      </w:pPr>
      <w:proofErr w:type="spellStart"/>
      <w:r>
        <w:rPr>
          <w:color w:val="000000" w:themeColor="text1"/>
        </w:rPr>
        <w:t>-</w:t>
      </w:r>
      <w:r w:rsidR="0083433A" w:rsidRPr="00E741C3">
        <w:rPr>
          <w:color w:val="000000" w:themeColor="text1"/>
        </w:rPr>
        <w:t>Переселенськ</w:t>
      </w:r>
      <w:r w:rsidR="00125D72">
        <w:rPr>
          <w:color w:val="000000" w:themeColor="text1"/>
        </w:rPr>
        <w:t>ого</w:t>
      </w:r>
      <w:proofErr w:type="spellEnd"/>
      <w:r w:rsidR="0083433A" w:rsidRPr="00E741C3">
        <w:rPr>
          <w:color w:val="000000" w:themeColor="text1"/>
        </w:rPr>
        <w:t xml:space="preserve"> старостинськ</w:t>
      </w:r>
      <w:r w:rsidR="00125D72">
        <w:rPr>
          <w:color w:val="000000" w:themeColor="text1"/>
        </w:rPr>
        <w:t>ого</w:t>
      </w:r>
      <w:r w:rsidR="0083433A" w:rsidRPr="00E741C3">
        <w:rPr>
          <w:color w:val="000000" w:themeColor="text1"/>
        </w:rPr>
        <w:t xml:space="preserve"> округ</w:t>
      </w:r>
      <w:r w:rsidR="00125D72">
        <w:rPr>
          <w:color w:val="000000" w:themeColor="text1"/>
        </w:rPr>
        <w:t>у</w:t>
      </w:r>
      <w:r w:rsidR="0083433A" w:rsidRPr="00E741C3">
        <w:rPr>
          <w:color w:val="000000" w:themeColor="text1"/>
        </w:rPr>
        <w:t xml:space="preserve"> з центром в селі Переселення, що складається із села Переселення</w:t>
      </w:r>
      <w:r w:rsidR="00373A6C" w:rsidRPr="00373A6C">
        <w:rPr>
          <w:color w:val="000000" w:themeColor="text1"/>
          <w:lang w:val="ru-RU"/>
        </w:rPr>
        <w:t>;</w:t>
      </w:r>
    </w:p>
    <w:p w14:paraId="0C608AEF" w14:textId="52634F4D" w:rsidR="0083433A" w:rsidRPr="00373A6C" w:rsidRDefault="00A13080" w:rsidP="0083433A">
      <w:pPr>
        <w:ind w:firstLine="709"/>
        <w:jc w:val="both"/>
        <w:rPr>
          <w:color w:val="000000" w:themeColor="text1"/>
          <w:lang w:val="ru-RU"/>
        </w:rPr>
      </w:pPr>
      <w:proofErr w:type="spellStart"/>
      <w:r>
        <w:rPr>
          <w:color w:val="000000" w:themeColor="text1"/>
        </w:rPr>
        <w:t>-</w:t>
      </w:r>
      <w:r w:rsidR="0083433A" w:rsidRPr="00E741C3">
        <w:rPr>
          <w:color w:val="000000" w:themeColor="text1"/>
        </w:rPr>
        <w:t>Слобідськ</w:t>
      </w:r>
      <w:r w:rsidR="00125D72">
        <w:rPr>
          <w:color w:val="000000" w:themeColor="text1"/>
        </w:rPr>
        <w:t>ого</w:t>
      </w:r>
      <w:proofErr w:type="spellEnd"/>
      <w:r w:rsidR="0083433A" w:rsidRPr="00E741C3">
        <w:rPr>
          <w:color w:val="000000" w:themeColor="text1"/>
        </w:rPr>
        <w:t xml:space="preserve"> старостинськ</w:t>
      </w:r>
      <w:r w:rsidR="00125D72">
        <w:rPr>
          <w:color w:val="000000" w:themeColor="text1"/>
        </w:rPr>
        <w:t>ого</w:t>
      </w:r>
      <w:r w:rsidR="0083433A" w:rsidRPr="00E741C3">
        <w:rPr>
          <w:color w:val="000000" w:themeColor="text1"/>
        </w:rPr>
        <w:t xml:space="preserve"> округ</w:t>
      </w:r>
      <w:r w:rsidR="00125D72">
        <w:rPr>
          <w:color w:val="000000" w:themeColor="text1"/>
        </w:rPr>
        <w:t>у</w:t>
      </w:r>
      <w:r w:rsidR="0083433A" w:rsidRPr="00E741C3">
        <w:rPr>
          <w:color w:val="000000" w:themeColor="text1"/>
        </w:rPr>
        <w:t xml:space="preserve"> з центром в селі Слобода, що складається із сіл: Слобода, Расавка</w:t>
      </w:r>
      <w:r w:rsidR="00373A6C" w:rsidRPr="00373A6C">
        <w:rPr>
          <w:color w:val="000000" w:themeColor="text1"/>
          <w:lang w:val="ru-RU"/>
        </w:rPr>
        <w:t>;</w:t>
      </w:r>
    </w:p>
    <w:p w14:paraId="6EBEA8FF" w14:textId="0792525F" w:rsidR="0083433A" w:rsidRPr="00373A6C" w:rsidRDefault="00A13080" w:rsidP="0083433A">
      <w:pPr>
        <w:ind w:firstLine="709"/>
        <w:jc w:val="both"/>
        <w:rPr>
          <w:color w:val="000000" w:themeColor="text1"/>
          <w:lang w:val="ru-RU"/>
        </w:rPr>
      </w:pPr>
      <w:proofErr w:type="spellStart"/>
      <w:r>
        <w:rPr>
          <w:color w:val="000000" w:themeColor="text1"/>
        </w:rPr>
        <w:t>-</w:t>
      </w:r>
      <w:r w:rsidR="0083433A" w:rsidRPr="00E741C3">
        <w:rPr>
          <w:color w:val="000000" w:themeColor="text1"/>
        </w:rPr>
        <w:t>Ставівськ</w:t>
      </w:r>
      <w:r w:rsidR="00125D72">
        <w:rPr>
          <w:color w:val="000000" w:themeColor="text1"/>
        </w:rPr>
        <w:t>ого</w:t>
      </w:r>
      <w:proofErr w:type="spellEnd"/>
      <w:r w:rsidR="0083433A" w:rsidRPr="00E741C3">
        <w:rPr>
          <w:color w:val="000000" w:themeColor="text1"/>
        </w:rPr>
        <w:t xml:space="preserve"> старостинськ</w:t>
      </w:r>
      <w:r w:rsidR="00125D72">
        <w:rPr>
          <w:color w:val="000000" w:themeColor="text1"/>
        </w:rPr>
        <w:t>ого</w:t>
      </w:r>
      <w:r w:rsidR="0083433A" w:rsidRPr="00E741C3">
        <w:rPr>
          <w:color w:val="000000" w:themeColor="text1"/>
        </w:rPr>
        <w:t xml:space="preserve"> округ</w:t>
      </w:r>
      <w:r w:rsidR="00125D72">
        <w:rPr>
          <w:color w:val="000000" w:themeColor="text1"/>
        </w:rPr>
        <w:t>у</w:t>
      </w:r>
      <w:r w:rsidR="0083433A" w:rsidRPr="00E741C3">
        <w:rPr>
          <w:color w:val="000000" w:themeColor="text1"/>
        </w:rPr>
        <w:t xml:space="preserve"> з центром в селі Стави, що складається із села Стави</w:t>
      </w:r>
      <w:r w:rsidR="00373A6C" w:rsidRPr="00373A6C">
        <w:rPr>
          <w:color w:val="000000" w:themeColor="text1"/>
          <w:lang w:val="ru-RU"/>
        </w:rPr>
        <w:t>;</w:t>
      </w:r>
    </w:p>
    <w:p w14:paraId="236624FE" w14:textId="1A212DBD" w:rsidR="0083433A" w:rsidRPr="00373A6C" w:rsidRDefault="00A13080" w:rsidP="0083433A">
      <w:pPr>
        <w:ind w:firstLine="709"/>
        <w:jc w:val="both"/>
        <w:rPr>
          <w:color w:val="000000" w:themeColor="text1"/>
          <w:lang w:val="ru-RU"/>
        </w:rPr>
      </w:pPr>
      <w:proofErr w:type="spellStart"/>
      <w:r>
        <w:rPr>
          <w:color w:val="000000" w:themeColor="text1"/>
        </w:rPr>
        <w:t>-</w:t>
      </w:r>
      <w:r w:rsidR="0083433A" w:rsidRPr="00E741C3">
        <w:rPr>
          <w:color w:val="000000" w:themeColor="text1"/>
        </w:rPr>
        <w:t>Сущанськ</w:t>
      </w:r>
      <w:r w:rsidR="00125D72">
        <w:rPr>
          <w:color w:val="000000" w:themeColor="text1"/>
        </w:rPr>
        <w:t>ого</w:t>
      </w:r>
      <w:proofErr w:type="spellEnd"/>
      <w:r w:rsidR="0083433A" w:rsidRPr="00E741C3">
        <w:rPr>
          <w:color w:val="000000" w:themeColor="text1"/>
        </w:rPr>
        <w:t xml:space="preserve"> старостинськ</w:t>
      </w:r>
      <w:r w:rsidR="00125D72">
        <w:rPr>
          <w:color w:val="000000" w:themeColor="text1"/>
        </w:rPr>
        <w:t>ого</w:t>
      </w:r>
      <w:r w:rsidR="0083433A" w:rsidRPr="00E741C3">
        <w:rPr>
          <w:color w:val="000000" w:themeColor="text1"/>
        </w:rPr>
        <w:t xml:space="preserve"> округ</w:t>
      </w:r>
      <w:r w:rsidR="00125D72">
        <w:rPr>
          <w:color w:val="000000" w:themeColor="text1"/>
        </w:rPr>
        <w:t>у</w:t>
      </w:r>
      <w:r w:rsidR="0083433A" w:rsidRPr="00E741C3">
        <w:rPr>
          <w:color w:val="000000" w:themeColor="text1"/>
        </w:rPr>
        <w:t xml:space="preserve"> з центром в селі Сущани, що складається із села Сущани</w:t>
      </w:r>
      <w:r w:rsidR="00373A6C" w:rsidRPr="00373A6C">
        <w:rPr>
          <w:color w:val="000000" w:themeColor="text1"/>
          <w:lang w:val="ru-RU"/>
        </w:rPr>
        <w:t>;</w:t>
      </w:r>
    </w:p>
    <w:p w14:paraId="20A5DC8C" w14:textId="28BA6A01" w:rsidR="0083433A" w:rsidRPr="00373A6C" w:rsidRDefault="00A13080" w:rsidP="0083433A">
      <w:pPr>
        <w:ind w:firstLine="709"/>
        <w:jc w:val="both"/>
        <w:rPr>
          <w:color w:val="000000" w:themeColor="text1"/>
          <w:lang w:val="ru-RU"/>
        </w:rPr>
      </w:pPr>
      <w:proofErr w:type="spellStart"/>
      <w:r>
        <w:rPr>
          <w:color w:val="000000" w:themeColor="text1"/>
        </w:rPr>
        <w:t>-</w:t>
      </w:r>
      <w:r w:rsidR="0083433A" w:rsidRPr="00E741C3">
        <w:rPr>
          <w:color w:val="000000" w:themeColor="text1"/>
        </w:rPr>
        <w:t>Халчанськ</w:t>
      </w:r>
      <w:r w:rsidR="00125D72">
        <w:rPr>
          <w:color w:val="000000" w:themeColor="text1"/>
        </w:rPr>
        <w:t>ого</w:t>
      </w:r>
      <w:proofErr w:type="spellEnd"/>
      <w:r w:rsidR="0083433A" w:rsidRPr="00E741C3">
        <w:rPr>
          <w:color w:val="000000" w:themeColor="text1"/>
        </w:rPr>
        <w:t xml:space="preserve"> старостинськ</w:t>
      </w:r>
      <w:r w:rsidR="00125D72">
        <w:rPr>
          <w:color w:val="000000" w:themeColor="text1"/>
        </w:rPr>
        <w:t>ого</w:t>
      </w:r>
      <w:r w:rsidR="0083433A" w:rsidRPr="00E741C3">
        <w:rPr>
          <w:color w:val="000000" w:themeColor="text1"/>
        </w:rPr>
        <w:t xml:space="preserve"> округ</w:t>
      </w:r>
      <w:r w:rsidR="00125D72">
        <w:rPr>
          <w:color w:val="000000" w:themeColor="text1"/>
        </w:rPr>
        <w:t>у</w:t>
      </w:r>
      <w:r w:rsidR="0083433A" w:rsidRPr="00E741C3">
        <w:rPr>
          <w:color w:val="000000" w:themeColor="text1"/>
        </w:rPr>
        <w:t xml:space="preserve"> з центром в селі Халча, що складається із сіл: Халча, Виселкове, Воронівка, Зікрачі</w:t>
      </w:r>
      <w:r w:rsidR="00373A6C" w:rsidRPr="00373A6C">
        <w:rPr>
          <w:color w:val="000000" w:themeColor="text1"/>
          <w:lang w:val="ru-RU"/>
        </w:rPr>
        <w:t>;</w:t>
      </w:r>
    </w:p>
    <w:p w14:paraId="160AAA26" w14:textId="0B33B02C" w:rsidR="0083433A" w:rsidRPr="00373A6C" w:rsidRDefault="00A13080" w:rsidP="0083433A">
      <w:pPr>
        <w:ind w:firstLine="709"/>
        <w:jc w:val="both"/>
        <w:rPr>
          <w:color w:val="000000" w:themeColor="text1"/>
          <w:lang w:val="ru-RU"/>
        </w:rPr>
      </w:pPr>
      <w:proofErr w:type="spellStart"/>
      <w:r>
        <w:rPr>
          <w:color w:val="000000" w:themeColor="text1"/>
        </w:rPr>
        <w:t>-</w:t>
      </w:r>
      <w:r w:rsidR="0083433A" w:rsidRPr="00E741C3">
        <w:rPr>
          <w:color w:val="000000" w:themeColor="text1"/>
        </w:rPr>
        <w:t>Черняхівськ</w:t>
      </w:r>
      <w:r w:rsidR="00125D72">
        <w:rPr>
          <w:color w:val="000000" w:themeColor="text1"/>
        </w:rPr>
        <w:t>ого</w:t>
      </w:r>
      <w:proofErr w:type="spellEnd"/>
      <w:r w:rsidR="0083433A" w:rsidRPr="00E741C3">
        <w:rPr>
          <w:color w:val="000000" w:themeColor="text1"/>
        </w:rPr>
        <w:t xml:space="preserve"> старостинськ</w:t>
      </w:r>
      <w:r w:rsidR="00125D72">
        <w:rPr>
          <w:color w:val="000000" w:themeColor="text1"/>
        </w:rPr>
        <w:t>ого</w:t>
      </w:r>
      <w:r w:rsidR="0083433A" w:rsidRPr="00E741C3">
        <w:rPr>
          <w:color w:val="000000" w:themeColor="text1"/>
        </w:rPr>
        <w:t xml:space="preserve"> округ</w:t>
      </w:r>
      <w:r w:rsidR="00125D72">
        <w:rPr>
          <w:color w:val="000000" w:themeColor="text1"/>
        </w:rPr>
        <w:t>у</w:t>
      </w:r>
      <w:r w:rsidR="0083433A" w:rsidRPr="00E741C3">
        <w:rPr>
          <w:color w:val="000000" w:themeColor="text1"/>
        </w:rPr>
        <w:t xml:space="preserve"> з центром в селі Черняхів, що складається із села Черняхів</w:t>
      </w:r>
      <w:r w:rsidR="00373A6C" w:rsidRPr="00373A6C">
        <w:rPr>
          <w:color w:val="000000" w:themeColor="text1"/>
          <w:lang w:val="ru-RU"/>
        </w:rPr>
        <w:t>;</w:t>
      </w:r>
    </w:p>
    <w:p w14:paraId="322E2BA1" w14:textId="14435E79" w:rsidR="0083433A" w:rsidRPr="00862558" w:rsidRDefault="00A13080" w:rsidP="0083433A">
      <w:pPr>
        <w:ind w:firstLine="709"/>
        <w:jc w:val="both"/>
        <w:rPr>
          <w:color w:val="000000" w:themeColor="text1"/>
        </w:rPr>
      </w:pPr>
      <w:proofErr w:type="spellStart"/>
      <w:r>
        <w:rPr>
          <w:color w:val="000000" w:themeColor="text1"/>
        </w:rPr>
        <w:t>-</w:t>
      </w:r>
      <w:r w:rsidR="0083433A" w:rsidRPr="00E741C3">
        <w:rPr>
          <w:color w:val="000000" w:themeColor="text1"/>
        </w:rPr>
        <w:t>Шпендівськ</w:t>
      </w:r>
      <w:r w:rsidR="00125D72">
        <w:rPr>
          <w:color w:val="000000" w:themeColor="text1"/>
        </w:rPr>
        <w:t>ого</w:t>
      </w:r>
      <w:proofErr w:type="spellEnd"/>
      <w:r w:rsidR="0083433A" w:rsidRPr="00E741C3">
        <w:rPr>
          <w:color w:val="000000" w:themeColor="text1"/>
        </w:rPr>
        <w:t xml:space="preserve"> старостинськ</w:t>
      </w:r>
      <w:r w:rsidR="00125D72">
        <w:rPr>
          <w:color w:val="000000" w:themeColor="text1"/>
        </w:rPr>
        <w:t>ого</w:t>
      </w:r>
      <w:r w:rsidR="0083433A" w:rsidRPr="00E741C3">
        <w:rPr>
          <w:color w:val="000000" w:themeColor="text1"/>
        </w:rPr>
        <w:t xml:space="preserve"> округ</w:t>
      </w:r>
      <w:r w:rsidR="00125D72">
        <w:rPr>
          <w:color w:val="000000" w:themeColor="text1"/>
        </w:rPr>
        <w:t>у</w:t>
      </w:r>
      <w:r w:rsidR="0083433A" w:rsidRPr="00E741C3">
        <w:rPr>
          <w:color w:val="000000" w:themeColor="text1"/>
        </w:rPr>
        <w:t xml:space="preserve"> з центром в селі Шпендівка, що складається із села Шпендівка</w:t>
      </w:r>
      <w:r w:rsidR="00373A6C" w:rsidRPr="00373A6C">
        <w:rPr>
          <w:color w:val="000000" w:themeColor="text1"/>
          <w:lang w:val="ru-RU"/>
        </w:rPr>
        <w:t>;</w:t>
      </w:r>
    </w:p>
    <w:p w14:paraId="2D5F8F3C" w14:textId="4F1FEFAB" w:rsidR="0065342C" w:rsidRPr="00E741C3" w:rsidRDefault="00A13080" w:rsidP="0083433A">
      <w:pPr>
        <w:ind w:firstLine="709"/>
        <w:jc w:val="both"/>
        <w:rPr>
          <w:color w:val="000000" w:themeColor="text1"/>
        </w:rPr>
      </w:pPr>
      <w:proofErr w:type="spellStart"/>
      <w:r>
        <w:rPr>
          <w:color w:val="000000" w:themeColor="text1"/>
        </w:rPr>
        <w:t>-</w:t>
      </w:r>
      <w:r w:rsidR="0083433A" w:rsidRPr="00E741C3">
        <w:rPr>
          <w:color w:val="000000" w:themeColor="text1"/>
        </w:rPr>
        <w:t>Шубівськ</w:t>
      </w:r>
      <w:r w:rsidR="00125D72">
        <w:rPr>
          <w:color w:val="000000" w:themeColor="text1"/>
        </w:rPr>
        <w:t>ого</w:t>
      </w:r>
      <w:proofErr w:type="spellEnd"/>
      <w:r w:rsidR="0083433A" w:rsidRPr="00E741C3">
        <w:rPr>
          <w:color w:val="000000" w:themeColor="text1"/>
        </w:rPr>
        <w:t xml:space="preserve"> старостинськ</w:t>
      </w:r>
      <w:r w:rsidR="00125D72">
        <w:rPr>
          <w:color w:val="000000" w:themeColor="text1"/>
        </w:rPr>
        <w:t xml:space="preserve">ого </w:t>
      </w:r>
      <w:r w:rsidR="0083433A" w:rsidRPr="00E741C3">
        <w:rPr>
          <w:color w:val="000000" w:themeColor="text1"/>
        </w:rPr>
        <w:t>округ</w:t>
      </w:r>
      <w:r w:rsidR="00125D72">
        <w:rPr>
          <w:color w:val="000000" w:themeColor="text1"/>
        </w:rPr>
        <w:t>у</w:t>
      </w:r>
      <w:r w:rsidR="0083433A" w:rsidRPr="00E741C3">
        <w:rPr>
          <w:color w:val="000000" w:themeColor="text1"/>
        </w:rPr>
        <w:t xml:space="preserve"> з центром в селі Шубівка, що складається із сіл: Шубівка, Землянка.</w:t>
      </w:r>
    </w:p>
    <w:p w14:paraId="34CED0F4" w14:textId="0ECF758A" w:rsidR="00665777" w:rsidRPr="00247B63" w:rsidRDefault="00665777" w:rsidP="009B354A">
      <w:pPr>
        <w:jc w:val="both"/>
        <w:rPr>
          <w:b/>
        </w:rPr>
      </w:pPr>
      <w:bookmarkStart w:id="1" w:name="bookmark1"/>
    </w:p>
    <w:p w14:paraId="7D32FB86" w14:textId="77777777" w:rsidR="00665777" w:rsidRPr="00247B63" w:rsidRDefault="00665777" w:rsidP="008F6E09">
      <w:pPr>
        <w:ind w:firstLine="709"/>
        <w:jc w:val="both"/>
        <w:rPr>
          <w:b/>
        </w:rPr>
      </w:pPr>
      <w:r w:rsidRPr="00247B63">
        <w:rPr>
          <w:b/>
        </w:rPr>
        <w:t>ІІІ. Визначення та оцінка альтернативних способів досягнення цілей</w:t>
      </w:r>
      <w:bookmarkEnd w:id="1"/>
    </w:p>
    <w:p w14:paraId="27E8508C" w14:textId="608EC755" w:rsidR="00665777" w:rsidRPr="00247B63" w:rsidRDefault="00665777" w:rsidP="002A2F37">
      <w:pPr>
        <w:ind w:firstLine="709"/>
        <w:jc w:val="both"/>
      </w:pPr>
      <w:r w:rsidRPr="00247B63">
        <w:t xml:space="preserve">Запропонований спосіб регулювання, а саме затвердження Правил благоустрою території </w:t>
      </w:r>
      <w:r w:rsidR="008B7990">
        <w:rPr>
          <w:bCs/>
        </w:rPr>
        <w:t>Кагарлицької міської територіальної громади</w:t>
      </w:r>
      <w:r w:rsidRPr="00247B63">
        <w:t xml:space="preserve"> відповідно до Типових правил благоустрою, є найприйнятнішим способом дос</w:t>
      </w:r>
      <w:r>
        <w:t xml:space="preserve">ягнення поставлених цілей, що </w:t>
      </w:r>
      <w:r w:rsidRPr="00247B63">
        <w:t>повною мірою відповідає вимогам чинного законодавства. Ефективність запропонованого способу регулювання ґрунтується на загальнообов’язковому характері рішень органу місцевого самоврядування, прийнятих в межах повноважень, для всіх суб’єктів на відповідній території.</w:t>
      </w:r>
    </w:p>
    <w:p w14:paraId="1666D0EC" w14:textId="77777777" w:rsidR="00665777" w:rsidRPr="00247B63" w:rsidRDefault="00665777" w:rsidP="002A2F37">
      <w:pPr>
        <w:ind w:firstLine="709"/>
        <w:jc w:val="both"/>
      </w:pPr>
      <w:r w:rsidRPr="00247B63">
        <w:t>Запропонований спосіб регулювання відповідає принципам державної регуляторної політики, таким як доцільність, адекватність, ефективність, збалансованість, передбачуваність, прозорість та врахування громадської думки.</w:t>
      </w:r>
    </w:p>
    <w:p w14:paraId="01699AD8" w14:textId="77777777" w:rsidR="00665777" w:rsidRDefault="00665777" w:rsidP="00247B63">
      <w:pPr>
        <w:ind w:firstLine="709"/>
        <w:jc w:val="both"/>
        <w:rPr>
          <w:b/>
        </w:rPr>
      </w:pPr>
      <w:r w:rsidRPr="00247B63">
        <w:rPr>
          <w:b/>
        </w:rPr>
        <w:lastRenderedPageBreak/>
        <w:t xml:space="preserve">          </w:t>
      </w:r>
    </w:p>
    <w:p w14:paraId="4B661148" w14:textId="77777777" w:rsidR="00665777" w:rsidRDefault="00665777" w:rsidP="00247B63">
      <w:pPr>
        <w:ind w:firstLine="709"/>
        <w:jc w:val="center"/>
        <w:rPr>
          <w:b/>
        </w:rPr>
      </w:pPr>
      <w:r w:rsidRPr="00247B63">
        <w:rPr>
          <w:b/>
        </w:rPr>
        <w:t>Виз</w:t>
      </w:r>
      <w:bookmarkStart w:id="2" w:name="bookmark2"/>
      <w:r>
        <w:rPr>
          <w:b/>
        </w:rPr>
        <w:t>начення альтернативних способів</w:t>
      </w:r>
    </w:p>
    <w:p w14:paraId="25B1D592" w14:textId="77777777" w:rsidR="00665777" w:rsidRPr="00247B63" w:rsidRDefault="00665777" w:rsidP="00247B63">
      <w:pPr>
        <w:ind w:firstLine="709"/>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840"/>
        <w:gridCol w:w="6808"/>
      </w:tblGrid>
      <w:tr w:rsidR="00665777" w:rsidRPr="00247B63" w14:paraId="655EEE38" w14:textId="77777777" w:rsidTr="00700955">
        <w:trPr>
          <w:trHeight w:val="20"/>
        </w:trPr>
        <w:tc>
          <w:tcPr>
            <w:tcW w:w="2840" w:type="dxa"/>
            <w:vAlign w:val="center"/>
          </w:tcPr>
          <w:p w14:paraId="325AFBE3" w14:textId="77777777" w:rsidR="00665777" w:rsidRPr="00247B63" w:rsidRDefault="00665777" w:rsidP="001B6F5C">
            <w:pPr>
              <w:jc w:val="center"/>
              <w:rPr>
                <w:b/>
              </w:rPr>
            </w:pPr>
            <w:r w:rsidRPr="00247B63">
              <w:rPr>
                <w:b/>
              </w:rPr>
              <w:t>Вид альтернатив</w:t>
            </w:r>
          </w:p>
        </w:tc>
        <w:tc>
          <w:tcPr>
            <w:tcW w:w="6808" w:type="dxa"/>
            <w:vAlign w:val="center"/>
          </w:tcPr>
          <w:p w14:paraId="677DEFA1" w14:textId="77777777" w:rsidR="00665777" w:rsidRPr="00247B63" w:rsidRDefault="00665777" w:rsidP="001B6F5C">
            <w:pPr>
              <w:jc w:val="center"/>
              <w:rPr>
                <w:b/>
              </w:rPr>
            </w:pPr>
            <w:r w:rsidRPr="00247B63">
              <w:rPr>
                <w:b/>
              </w:rPr>
              <w:t>Опис альтернативи</w:t>
            </w:r>
          </w:p>
        </w:tc>
      </w:tr>
      <w:tr w:rsidR="00665777" w:rsidRPr="00247B63" w14:paraId="19A80F45" w14:textId="77777777" w:rsidTr="00700955">
        <w:trPr>
          <w:trHeight w:val="352"/>
        </w:trPr>
        <w:tc>
          <w:tcPr>
            <w:tcW w:w="2840" w:type="dxa"/>
            <w:vAlign w:val="center"/>
          </w:tcPr>
          <w:p w14:paraId="05E5C86B" w14:textId="77777777" w:rsidR="00665777" w:rsidRPr="00247B63" w:rsidRDefault="00665777" w:rsidP="00D0517B">
            <w:pPr>
              <w:ind w:right="-159"/>
            </w:pPr>
            <w:r w:rsidRPr="00247B63">
              <w:t xml:space="preserve">    Альтернатива 1.</w:t>
            </w:r>
          </w:p>
          <w:p w14:paraId="5B465DD4" w14:textId="77777777" w:rsidR="00665777" w:rsidRPr="00247B63" w:rsidRDefault="00665777" w:rsidP="00D0517B">
            <w:pPr>
              <w:ind w:left="147" w:hanging="147"/>
            </w:pPr>
            <w:r w:rsidRPr="00247B63">
              <w:t xml:space="preserve">  Залишення існуючої   на даний момент ситуації без змін</w:t>
            </w:r>
          </w:p>
        </w:tc>
        <w:tc>
          <w:tcPr>
            <w:tcW w:w="6808" w:type="dxa"/>
            <w:vAlign w:val="center"/>
          </w:tcPr>
          <w:p w14:paraId="358A6742" w14:textId="75B68BF1" w:rsidR="00665777" w:rsidRPr="00247B63" w:rsidRDefault="00665777" w:rsidP="00DA1024">
            <w:pPr>
              <w:ind w:left="159" w:right="145"/>
              <w:jc w:val="both"/>
            </w:pPr>
            <w:r w:rsidRPr="00247B63">
              <w:t xml:space="preserve">       Альтернатива є неприйнятною, оскільки діючий регуляторний акт не відповідає </w:t>
            </w:r>
            <w:r>
              <w:t xml:space="preserve">Типовим правилам благоустрою населених пунктів та іншим вимогам </w:t>
            </w:r>
            <w:r w:rsidR="00DA1024">
              <w:t xml:space="preserve">законодавства та </w:t>
            </w:r>
            <w:r w:rsidRPr="00247B63">
              <w:t>внесеними змінами протягом останніх років до ряду нормативно-правових актів України.</w:t>
            </w:r>
            <w:r>
              <w:t xml:space="preserve"> </w:t>
            </w:r>
          </w:p>
        </w:tc>
      </w:tr>
      <w:tr w:rsidR="00665777" w:rsidRPr="00247B63" w14:paraId="68F51BB1" w14:textId="77777777" w:rsidTr="00700955">
        <w:trPr>
          <w:trHeight w:val="20"/>
        </w:trPr>
        <w:tc>
          <w:tcPr>
            <w:tcW w:w="2840" w:type="dxa"/>
            <w:vAlign w:val="center"/>
          </w:tcPr>
          <w:p w14:paraId="5F5E77B2" w14:textId="77777777" w:rsidR="00665777" w:rsidRPr="00247B63" w:rsidRDefault="00665777" w:rsidP="00D0517B">
            <w:r w:rsidRPr="00247B63">
              <w:t xml:space="preserve">   Альтернатива 2.</w:t>
            </w:r>
          </w:p>
          <w:p w14:paraId="4622D941" w14:textId="3F332299" w:rsidR="00665777" w:rsidRPr="00247B63" w:rsidRDefault="00665777" w:rsidP="00003857">
            <w:pPr>
              <w:ind w:left="147"/>
            </w:pPr>
            <w:r w:rsidRPr="00247B63">
              <w:t xml:space="preserve">Прийняття рішення </w:t>
            </w:r>
            <w:r w:rsidR="00003857">
              <w:t>Кагарлицької міської ради Обухівського району Київської області</w:t>
            </w:r>
            <w:r w:rsidRPr="00247B63">
              <w:t xml:space="preserve">  «</w:t>
            </w:r>
            <w:r w:rsidR="00003857" w:rsidRPr="00003857">
              <w:t>Про затвердження правил благоустрою на території Кагарлицької міської територіальної громади Обухівського району Київської області</w:t>
            </w:r>
            <w:r w:rsidRPr="00247B63">
              <w:rPr>
                <w:bCs/>
              </w:rPr>
              <w:t>»</w:t>
            </w:r>
          </w:p>
        </w:tc>
        <w:tc>
          <w:tcPr>
            <w:tcW w:w="6808" w:type="dxa"/>
            <w:vAlign w:val="center"/>
          </w:tcPr>
          <w:p w14:paraId="41F57A8A" w14:textId="1A463456" w:rsidR="00665777" w:rsidRPr="00247B63" w:rsidRDefault="00665777" w:rsidP="0058145F">
            <w:pPr>
              <w:ind w:left="142" w:right="145"/>
              <w:jc w:val="both"/>
            </w:pPr>
            <w:r>
              <w:t xml:space="preserve">   </w:t>
            </w:r>
            <w:r w:rsidRPr="00247B63">
              <w:t>З</w:t>
            </w:r>
            <w:r w:rsidRPr="00247B63">
              <w:rPr>
                <w:bCs/>
              </w:rPr>
              <w:t xml:space="preserve">абезпечує наявність єдиного систематизованого нормативно-правового акта, який регулює відносини, що виникають у сфері благоустрою населених пунктів </w:t>
            </w:r>
            <w:r w:rsidR="004E23C8">
              <w:rPr>
                <w:bCs/>
              </w:rPr>
              <w:t>Кагарлицької</w:t>
            </w:r>
            <w:r w:rsidRPr="00247B63">
              <w:rPr>
                <w:bCs/>
              </w:rPr>
              <w:t xml:space="preserve"> міської територіальної громади, розробленого відповідно до Типових правил благоустрою населених пунктів та ст. 34 Закону України «Про благоустрій населених пунктів».</w:t>
            </w:r>
          </w:p>
          <w:p w14:paraId="016AD781" w14:textId="4A4C88A4" w:rsidR="00665777" w:rsidRPr="00247B63" w:rsidRDefault="00665777" w:rsidP="00192E6C">
            <w:pPr>
              <w:ind w:left="142" w:right="145"/>
              <w:jc w:val="both"/>
              <w:rPr>
                <w:bCs/>
              </w:rPr>
            </w:pPr>
            <w:r w:rsidRPr="00247B63">
              <w:rPr>
                <w:bCs/>
              </w:rPr>
              <w:t xml:space="preserve">     Затвердження Правил благоустрою території населених пунктів </w:t>
            </w:r>
            <w:r w:rsidR="004E23C8">
              <w:rPr>
                <w:bCs/>
              </w:rPr>
              <w:t>Кагарлицької</w:t>
            </w:r>
            <w:r w:rsidRPr="00247B63">
              <w:rPr>
                <w:bCs/>
              </w:rPr>
              <w:t xml:space="preserve"> міської територіальної громади»  надає  можливість:</w:t>
            </w:r>
          </w:p>
          <w:p w14:paraId="7ADA1B65" w14:textId="77777777" w:rsidR="00665777" w:rsidRPr="00247B63" w:rsidRDefault="00665777" w:rsidP="00700955">
            <w:pPr>
              <w:ind w:left="142" w:right="145"/>
              <w:jc w:val="both"/>
              <w:rPr>
                <w:bCs/>
              </w:rPr>
            </w:pPr>
            <w:r w:rsidRPr="00247B63">
              <w:t xml:space="preserve">- </w:t>
            </w:r>
            <w:r w:rsidRPr="00247B63">
              <w:rPr>
                <w:bCs/>
              </w:rPr>
              <w:t>сформувати прозорі вимоги щодо проведення в місті  єдиної політики з підтримки благоустрою;</w:t>
            </w:r>
          </w:p>
          <w:p w14:paraId="1C59DFFD" w14:textId="77777777" w:rsidR="00665777" w:rsidRPr="00247B63" w:rsidRDefault="00665777" w:rsidP="00700955">
            <w:pPr>
              <w:ind w:left="142"/>
              <w:rPr>
                <w:bCs/>
              </w:rPr>
            </w:pPr>
            <w:r w:rsidRPr="00247B63">
              <w:rPr>
                <w:bCs/>
              </w:rPr>
              <w:t>- чітке визначення прав і обов’язків суб’єктів у сфері благоустрою;</w:t>
            </w:r>
          </w:p>
          <w:p w14:paraId="3EF2BA50" w14:textId="77777777" w:rsidR="00665777" w:rsidRPr="00247B63" w:rsidRDefault="00665777" w:rsidP="00700955">
            <w:pPr>
              <w:ind w:left="142"/>
              <w:rPr>
                <w:bCs/>
              </w:rPr>
            </w:pPr>
            <w:r w:rsidRPr="00247B63">
              <w:rPr>
                <w:bCs/>
              </w:rPr>
              <w:t>- розмежування відповідальності між суб’єктами господарювання та населенням;</w:t>
            </w:r>
          </w:p>
          <w:p w14:paraId="00E25AE5" w14:textId="77777777" w:rsidR="00665777" w:rsidRPr="00247B63" w:rsidRDefault="00665777" w:rsidP="00700955">
            <w:pPr>
              <w:ind w:left="142"/>
              <w:rPr>
                <w:bCs/>
              </w:rPr>
            </w:pPr>
            <w:r w:rsidRPr="00247B63">
              <w:rPr>
                <w:bCs/>
              </w:rPr>
              <w:t>- формування сприятливого середовища для життєдіяльності мешканців, раціонального використання ресурсів територіальної громади міста, захисту довкілля;</w:t>
            </w:r>
          </w:p>
          <w:p w14:paraId="06C5AFC7" w14:textId="77777777" w:rsidR="00665777" w:rsidRPr="00247B63" w:rsidRDefault="00665777" w:rsidP="003A46F6">
            <w:pPr>
              <w:ind w:left="142" w:right="145"/>
              <w:rPr>
                <w:bCs/>
              </w:rPr>
            </w:pPr>
            <w:r w:rsidRPr="00247B63">
              <w:rPr>
                <w:bCs/>
              </w:rPr>
              <w:t xml:space="preserve">  - здійснювати контроль у сфері благоустрою міста із  застосуванням статті 152 Кодексу України про адміністративні правопорушення.</w:t>
            </w:r>
          </w:p>
        </w:tc>
      </w:tr>
      <w:tr w:rsidR="00665777" w:rsidRPr="00247B63" w14:paraId="546AE5FD" w14:textId="77777777" w:rsidTr="00700955">
        <w:trPr>
          <w:trHeight w:val="20"/>
        </w:trPr>
        <w:tc>
          <w:tcPr>
            <w:tcW w:w="2840" w:type="dxa"/>
            <w:vAlign w:val="center"/>
          </w:tcPr>
          <w:p w14:paraId="1E3435B3" w14:textId="77777777" w:rsidR="00665777" w:rsidRPr="00247B63" w:rsidRDefault="00665777" w:rsidP="003A46F6">
            <w:pPr>
              <w:ind w:left="147"/>
            </w:pPr>
            <w:r w:rsidRPr="00247B63">
              <w:t>Альтернатива 3</w:t>
            </w:r>
          </w:p>
          <w:p w14:paraId="53FCCE78" w14:textId="77777777" w:rsidR="00665777" w:rsidRPr="00247B63" w:rsidRDefault="00665777" w:rsidP="003A46F6">
            <w:pPr>
              <w:ind w:left="147"/>
            </w:pPr>
            <w:r w:rsidRPr="00247B63">
              <w:t>Розв’язання зазначеної проблеми за допомогою ринкових механізмів</w:t>
            </w:r>
          </w:p>
        </w:tc>
        <w:tc>
          <w:tcPr>
            <w:tcW w:w="6808" w:type="dxa"/>
            <w:vAlign w:val="center"/>
          </w:tcPr>
          <w:p w14:paraId="2489C583" w14:textId="77777777" w:rsidR="00665777" w:rsidRPr="00247B63" w:rsidRDefault="00665777" w:rsidP="001B7A4A">
            <w:pPr>
              <w:ind w:left="142" w:right="145"/>
              <w:jc w:val="both"/>
            </w:pPr>
            <w:r w:rsidRPr="00247B63">
              <w:t>Існуюча проблема не може бути розв’язана за допомогою ринкових механізмів. Затвердження правил благоустрою території населеного пункту, забезпечення в ньому чистоти і порядку, за порушення яких передбачена адміністративна відповідальність, відповідно до ст. 10 Закону України «Про благоустрій населених пунктів» належить до повноважень місцевих рад.</w:t>
            </w:r>
          </w:p>
        </w:tc>
      </w:tr>
    </w:tbl>
    <w:p w14:paraId="24060BFB" w14:textId="77777777" w:rsidR="00665777" w:rsidRDefault="00665777" w:rsidP="00E915E0">
      <w:pPr>
        <w:jc w:val="both"/>
        <w:rPr>
          <w:b/>
        </w:rPr>
      </w:pPr>
    </w:p>
    <w:p w14:paraId="17065355" w14:textId="77777777" w:rsidR="00665777" w:rsidRDefault="00665777" w:rsidP="00E915E0">
      <w:pPr>
        <w:jc w:val="both"/>
        <w:rPr>
          <w:b/>
        </w:rPr>
      </w:pPr>
      <w:r w:rsidRPr="00247B63">
        <w:rPr>
          <w:b/>
        </w:rPr>
        <w:t>Оцінка обраних альтернативних способів досягнення цілей та оцінка вп</w:t>
      </w:r>
      <w:r>
        <w:rPr>
          <w:b/>
        </w:rPr>
        <w:t>ливу на сферу інтересів держави</w:t>
      </w:r>
    </w:p>
    <w:p w14:paraId="68B7B1BA" w14:textId="77777777" w:rsidR="00665777" w:rsidRPr="00247B63" w:rsidRDefault="00665777" w:rsidP="00E915E0">
      <w:pPr>
        <w:jc w:val="both"/>
        <w:rPr>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3686"/>
        <w:gridCol w:w="3118"/>
      </w:tblGrid>
      <w:tr w:rsidR="00665777" w:rsidRPr="00247B63" w14:paraId="3A249EE1" w14:textId="77777777" w:rsidTr="0010275C">
        <w:tc>
          <w:tcPr>
            <w:tcW w:w="3085" w:type="dxa"/>
            <w:vAlign w:val="center"/>
          </w:tcPr>
          <w:p w14:paraId="6A2A2235" w14:textId="77777777" w:rsidR="00665777" w:rsidRPr="00247B63" w:rsidRDefault="00665777" w:rsidP="00476AE4">
            <w:pPr>
              <w:jc w:val="center"/>
              <w:rPr>
                <w:b/>
              </w:rPr>
            </w:pPr>
            <w:r w:rsidRPr="00247B63">
              <w:rPr>
                <w:b/>
              </w:rPr>
              <w:t>Вид альтернатив</w:t>
            </w:r>
          </w:p>
        </w:tc>
        <w:tc>
          <w:tcPr>
            <w:tcW w:w="3686" w:type="dxa"/>
            <w:vAlign w:val="center"/>
          </w:tcPr>
          <w:p w14:paraId="6D6F2BD6" w14:textId="77777777" w:rsidR="00665777" w:rsidRPr="00247B63" w:rsidRDefault="00665777" w:rsidP="00476AE4">
            <w:pPr>
              <w:jc w:val="center"/>
              <w:rPr>
                <w:b/>
              </w:rPr>
            </w:pPr>
            <w:r w:rsidRPr="00247B63">
              <w:rPr>
                <w:b/>
              </w:rPr>
              <w:t>Вигоди</w:t>
            </w:r>
          </w:p>
        </w:tc>
        <w:tc>
          <w:tcPr>
            <w:tcW w:w="3118" w:type="dxa"/>
            <w:vAlign w:val="center"/>
          </w:tcPr>
          <w:p w14:paraId="5CF18FC0" w14:textId="77777777" w:rsidR="00665777" w:rsidRPr="00247B63" w:rsidRDefault="00665777" w:rsidP="00476AE4">
            <w:pPr>
              <w:jc w:val="center"/>
              <w:rPr>
                <w:b/>
              </w:rPr>
            </w:pPr>
            <w:r w:rsidRPr="00247B63">
              <w:rPr>
                <w:b/>
              </w:rPr>
              <w:t>Витрати</w:t>
            </w:r>
          </w:p>
        </w:tc>
      </w:tr>
      <w:tr w:rsidR="00665777" w:rsidRPr="00AE461E" w14:paraId="663E2252" w14:textId="77777777" w:rsidTr="0010275C">
        <w:tc>
          <w:tcPr>
            <w:tcW w:w="3085" w:type="dxa"/>
            <w:vAlign w:val="center"/>
          </w:tcPr>
          <w:p w14:paraId="29EFE752" w14:textId="77777777" w:rsidR="00665777" w:rsidRPr="00247B63" w:rsidRDefault="00665777" w:rsidP="005F7146">
            <w:pPr>
              <w:ind w:right="-159"/>
            </w:pPr>
            <w:r w:rsidRPr="00247B63">
              <w:t xml:space="preserve">     Альтернатива 1.</w:t>
            </w:r>
          </w:p>
          <w:p w14:paraId="7389F680" w14:textId="77777777" w:rsidR="00665777" w:rsidRDefault="00665777" w:rsidP="005F7146">
            <w:pPr>
              <w:ind w:left="147" w:hanging="147"/>
            </w:pPr>
            <w:r w:rsidRPr="00247B63">
              <w:t xml:space="preserve">  Залишення існуючої  на даний момент ситуації без змін</w:t>
            </w:r>
          </w:p>
          <w:p w14:paraId="0EC271CE" w14:textId="77777777" w:rsidR="00665777" w:rsidRPr="00247B63" w:rsidRDefault="00665777" w:rsidP="005F7146">
            <w:pPr>
              <w:ind w:left="147" w:hanging="147"/>
            </w:pPr>
          </w:p>
        </w:tc>
        <w:tc>
          <w:tcPr>
            <w:tcW w:w="3686" w:type="dxa"/>
            <w:vAlign w:val="center"/>
          </w:tcPr>
          <w:p w14:paraId="5494B57D" w14:textId="77777777" w:rsidR="00665777" w:rsidRPr="00247B63" w:rsidRDefault="00665777" w:rsidP="005F7146">
            <w:r>
              <w:t xml:space="preserve">                   </w:t>
            </w:r>
            <w:r w:rsidRPr="00247B63">
              <w:t>Відсутні</w:t>
            </w:r>
          </w:p>
        </w:tc>
        <w:tc>
          <w:tcPr>
            <w:tcW w:w="3118" w:type="dxa"/>
            <w:vAlign w:val="center"/>
          </w:tcPr>
          <w:p w14:paraId="68036B74" w14:textId="77777777" w:rsidR="00665777" w:rsidRPr="00445AB0" w:rsidRDefault="00665777" w:rsidP="006109D6">
            <w:pPr>
              <w:rPr>
                <w:color w:val="000000"/>
              </w:rPr>
            </w:pPr>
            <w:r w:rsidRPr="00445AB0">
              <w:rPr>
                <w:color w:val="000000"/>
              </w:rPr>
              <w:t>На тому ж рівні</w:t>
            </w:r>
          </w:p>
        </w:tc>
      </w:tr>
      <w:tr w:rsidR="00665777" w:rsidRPr="00247B63" w14:paraId="47747A19" w14:textId="77777777" w:rsidTr="0010275C">
        <w:tc>
          <w:tcPr>
            <w:tcW w:w="3085" w:type="dxa"/>
            <w:vAlign w:val="center"/>
          </w:tcPr>
          <w:p w14:paraId="78B7942E" w14:textId="77777777" w:rsidR="00665777" w:rsidRPr="00247B63" w:rsidRDefault="00665777" w:rsidP="005F7146">
            <w:r w:rsidRPr="00247B63">
              <w:t xml:space="preserve">   Альтернатива 2.</w:t>
            </w:r>
          </w:p>
          <w:p w14:paraId="35BC943C" w14:textId="4FFDE693" w:rsidR="00665777" w:rsidRPr="00247B63" w:rsidRDefault="00665777" w:rsidP="00CB6B37">
            <w:pPr>
              <w:ind w:left="147"/>
            </w:pPr>
            <w:r w:rsidRPr="00247B63">
              <w:t xml:space="preserve">Прийняття рішення </w:t>
            </w:r>
            <w:r w:rsidR="00CB6B37">
              <w:t>Кагарлицької міської ради Обухівського району Київської області</w:t>
            </w:r>
            <w:r w:rsidRPr="00247B63">
              <w:t xml:space="preserve">  «</w:t>
            </w:r>
            <w:r w:rsidR="00980744" w:rsidRPr="00980744">
              <w:t xml:space="preserve">Про затвердження правил благоустрою на території Кагарлицької міської </w:t>
            </w:r>
            <w:r w:rsidR="00980744" w:rsidRPr="00980744">
              <w:lastRenderedPageBreak/>
              <w:t>територіальної громади Обухівського району Київської області</w:t>
            </w:r>
            <w:r w:rsidRPr="00247B63">
              <w:rPr>
                <w:bCs/>
              </w:rPr>
              <w:t>»</w:t>
            </w:r>
          </w:p>
        </w:tc>
        <w:tc>
          <w:tcPr>
            <w:tcW w:w="3686" w:type="dxa"/>
            <w:vAlign w:val="center"/>
          </w:tcPr>
          <w:p w14:paraId="1E8F8E73" w14:textId="58DF4022" w:rsidR="00665777" w:rsidRPr="00247B63" w:rsidRDefault="00665777" w:rsidP="00FF0B36">
            <w:r w:rsidRPr="00247B63">
              <w:lastRenderedPageBreak/>
              <w:t xml:space="preserve">Прийняття цього регуляторного акта надасть можливість покращити стан благоустрою населених пунктів  </w:t>
            </w:r>
            <w:r w:rsidR="00FF0B36">
              <w:t>Кагарлицької</w:t>
            </w:r>
            <w:r w:rsidRPr="00247B63">
              <w:t xml:space="preserve"> міської територіальної громади, чітко врегулювати взаємовідносини між суб'єктами у сфері благоустрою, підвищити </w:t>
            </w:r>
            <w:r w:rsidRPr="00247B63">
              <w:lastRenderedPageBreak/>
              <w:t>відповідальність суб’єктів правовідносин у сфері благоустрою, передбачити рішення і дії органу місцевого самоврядування, раціонально використовувати та охороняти об’єкти та елементи благоустрою.</w:t>
            </w:r>
          </w:p>
        </w:tc>
        <w:tc>
          <w:tcPr>
            <w:tcW w:w="3118" w:type="dxa"/>
            <w:vAlign w:val="center"/>
          </w:tcPr>
          <w:p w14:paraId="0458A4A7" w14:textId="77777777" w:rsidR="00665777" w:rsidRDefault="00665777" w:rsidP="005F7146">
            <w:pPr>
              <w:rPr>
                <w:color w:val="000000"/>
                <w:shd w:val="clear" w:color="auto" w:fill="FFFFFF"/>
              </w:rPr>
            </w:pPr>
            <w:r w:rsidRPr="0031769D">
              <w:rPr>
                <w:color w:val="000000"/>
                <w:shd w:val="clear" w:color="auto" w:fill="FFFFFF"/>
              </w:rPr>
              <w:lastRenderedPageBreak/>
              <w:t>Витрати</w:t>
            </w:r>
            <w:r>
              <w:rPr>
                <w:color w:val="000000"/>
                <w:shd w:val="clear" w:color="auto" w:fill="FFFFFF"/>
              </w:rPr>
              <w:t>, що виникають</w:t>
            </w:r>
            <w:r w:rsidRPr="0031769D">
              <w:rPr>
                <w:color w:val="000000"/>
                <w:shd w:val="clear" w:color="auto" w:fill="FFFFFF"/>
              </w:rPr>
              <w:t xml:space="preserve"> у зв’язку з істотними порушеннями у сфері благоустрою, як наслідок відсутності чіткого контролю на регіональному рівні.</w:t>
            </w:r>
          </w:p>
          <w:p w14:paraId="57B14A19" w14:textId="77777777" w:rsidR="00665777" w:rsidRPr="000750DE" w:rsidRDefault="00665777" w:rsidP="005F7146">
            <w:pPr>
              <w:rPr>
                <w:color w:val="000000"/>
              </w:rPr>
            </w:pPr>
            <w:r w:rsidRPr="000750DE">
              <w:rPr>
                <w:color w:val="000000"/>
              </w:rPr>
              <w:t xml:space="preserve">Адміністративні витрати на </w:t>
            </w:r>
            <w:r w:rsidRPr="000750DE">
              <w:rPr>
                <w:color w:val="000000"/>
              </w:rPr>
              <w:lastRenderedPageBreak/>
              <w:t>здійснення заходів з самоврядного контролю за дотриманням вимог Правил благоустрою населених пунктів та інших вимог законодавства у сфері благоустрою.</w:t>
            </w:r>
          </w:p>
        </w:tc>
      </w:tr>
      <w:tr w:rsidR="00665777" w:rsidRPr="00247B63" w14:paraId="6A7A3184" w14:textId="77777777" w:rsidTr="0010275C">
        <w:tc>
          <w:tcPr>
            <w:tcW w:w="3085" w:type="dxa"/>
            <w:vAlign w:val="center"/>
          </w:tcPr>
          <w:p w14:paraId="5A7CE2D4" w14:textId="77777777" w:rsidR="00665777" w:rsidRPr="00247B63" w:rsidRDefault="00665777" w:rsidP="005F7146">
            <w:pPr>
              <w:ind w:left="147"/>
            </w:pPr>
            <w:r w:rsidRPr="00247B63">
              <w:lastRenderedPageBreak/>
              <w:t>Альтернатива 3</w:t>
            </w:r>
          </w:p>
          <w:p w14:paraId="0416BF61" w14:textId="77777777" w:rsidR="00665777" w:rsidRPr="00247B63" w:rsidRDefault="00665777" w:rsidP="005F7146">
            <w:pPr>
              <w:ind w:left="147"/>
            </w:pPr>
            <w:r w:rsidRPr="00247B63">
              <w:t>Розв’язання зазначеної проблеми за допомогою ринкових механізмів</w:t>
            </w:r>
          </w:p>
        </w:tc>
        <w:tc>
          <w:tcPr>
            <w:tcW w:w="3686" w:type="dxa"/>
            <w:vAlign w:val="center"/>
          </w:tcPr>
          <w:p w14:paraId="77B88FFA" w14:textId="77777777" w:rsidR="00665777" w:rsidRPr="00247B63" w:rsidRDefault="00665777" w:rsidP="005F7146">
            <w:r w:rsidRPr="00247B63">
              <w:t>Відсутні</w:t>
            </w:r>
          </w:p>
        </w:tc>
        <w:tc>
          <w:tcPr>
            <w:tcW w:w="3118" w:type="dxa"/>
            <w:vAlign w:val="center"/>
          </w:tcPr>
          <w:p w14:paraId="7E785C4F" w14:textId="77777777" w:rsidR="00665777" w:rsidRPr="00247B63" w:rsidRDefault="00665777" w:rsidP="005F7146">
            <w:r>
              <w:t>На тому ж рівні</w:t>
            </w:r>
          </w:p>
        </w:tc>
      </w:tr>
    </w:tbl>
    <w:p w14:paraId="6CCA87AA" w14:textId="77777777" w:rsidR="00665777" w:rsidRDefault="00665777" w:rsidP="007B1D67">
      <w:pPr>
        <w:jc w:val="center"/>
        <w:rPr>
          <w:b/>
        </w:rPr>
      </w:pPr>
    </w:p>
    <w:p w14:paraId="30C3887C" w14:textId="77777777" w:rsidR="00665777" w:rsidRDefault="00665777" w:rsidP="007B1D67">
      <w:pPr>
        <w:jc w:val="center"/>
        <w:rPr>
          <w:b/>
        </w:rPr>
      </w:pPr>
      <w:r w:rsidRPr="00247B63">
        <w:rPr>
          <w:b/>
        </w:rPr>
        <w:t>Оцінка впливу на сферу інтересів гр</w:t>
      </w:r>
      <w:r>
        <w:rPr>
          <w:b/>
        </w:rPr>
        <w:t>омадян</w:t>
      </w:r>
    </w:p>
    <w:p w14:paraId="5857BD1C" w14:textId="77777777" w:rsidR="00665777" w:rsidRPr="00247B63" w:rsidRDefault="00665777" w:rsidP="007B1D67">
      <w:pPr>
        <w:jc w:val="center"/>
        <w:rPr>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628"/>
        <w:gridCol w:w="2977"/>
      </w:tblGrid>
      <w:tr w:rsidR="00665777" w:rsidRPr="00247B63" w14:paraId="453EAC16" w14:textId="77777777" w:rsidTr="005F7146">
        <w:tc>
          <w:tcPr>
            <w:tcW w:w="3284" w:type="dxa"/>
            <w:vAlign w:val="center"/>
          </w:tcPr>
          <w:p w14:paraId="38FEC0A0" w14:textId="77777777" w:rsidR="00665777" w:rsidRPr="00247B63" w:rsidRDefault="00665777" w:rsidP="005F7146">
            <w:pPr>
              <w:rPr>
                <w:b/>
              </w:rPr>
            </w:pPr>
            <w:r w:rsidRPr="00247B63">
              <w:rPr>
                <w:b/>
              </w:rPr>
              <w:t>Вид альтернатив</w:t>
            </w:r>
          </w:p>
        </w:tc>
        <w:tc>
          <w:tcPr>
            <w:tcW w:w="3628" w:type="dxa"/>
            <w:vAlign w:val="center"/>
          </w:tcPr>
          <w:p w14:paraId="203091B8" w14:textId="77777777" w:rsidR="00665777" w:rsidRPr="00247B63" w:rsidRDefault="00665777" w:rsidP="005F7146">
            <w:pPr>
              <w:rPr>
                <w:b/>
              </w:rPr>
            </w:pPr>
            <w:r w:rsidRPr="00247B63">
              <w:rPr>
                <w:b/>
              </w:rPr>
              <w:t>Вигоди</w:t>
            </w:r>
          </w:p>
        </w:tc>
        <w:tc>
          <w:tcPr>
            <w:tcW w:w="2977" w:type="dxa"/>
            <w:vAlign w:val="center"/>
          </w:tcPr>
          <w:p w14:paraId="02530049" w14:textId="77777777" w:rsidR="00665777" w:rsidRPr="00247B63" w:rsidRDefault="00665777" w:rsidP="005F7146">
            <w:pPr>
              <w:rPr>
                <w:b/>
              </w:rPr>
            </w:pPr>
            <w:r w:rsidRPr="00247B63">
              <w:rPr>
                <w:b/>
              </w:rPr>
              <w:t>Витрати</w:t>
            </w:r>
          </w:p>
        </w:tc>
      </w:tr>
      <w:tr w:rsidR="00665777" w:rsidRPr="00247B63" w14:paraId="2EC3743A" w14:textId="77777777" w:rsidTr="005F7146">
        <w:tc>
          <w:tcPr>
            <w:tcW w:w="3284" w:type="dxa"/>
            <w:vAlign w:val="center"/>
          </w:tcPr>
          <w:p w14:paraId="105CB159" w14:textId="77777777" w:rsidR="00665777" w:rsidRPr="00247B63" w:rsidRDefault="00665777" w:rsidP="00247B63">
            <w:pPr>
              <w:ind w:right="-159"/>
            </w:pPr>
            <w:r>
              <w:t xml:space="preserve">  </w:t>
            </w:r>
            <w:r w:rsidRPr="00247B63">
              <w:t>Альтернатива 1.</w:t>
            </w:r>
          </w:p>
          <w:p w14:paraId="4F0C5648" w14:textId="77777777" w:rsidR="00665777" w:rsidRPr="00247B63" w:rsidRDefault="00665777" w:rsidP="00247B63">
            <w:r w:rsidRPr="00247B63">
              <w:t>Залишення існуючої  на даний момент ситуації без змін</w:t>
            </w:r>
          </w:p>
        </w:tc>
        <w:tc>
          <w:tcPr>
            <w:tcW w:w="3628" w:type="dxa"/>
            <w:vAlign w:val="center"/>
          </w:tcPr>
          <w:p w14:paraId="2756F5C7" w14:textId="77777777" w:rsidR="00665777" w:rsidRPr="00247B63" w:rsidRDefault="00665777" w:rsidP="005F7146">
            <w:r w:rsidRPr="00247B63">
              <w:t>Відсутні</w:t>
            </w:r>
          </w:p>
        </w:tc>
        <w:tc>
          <w:tcPr>
            <w:tcW w:w="2977" w:type="dxa"/>
            <w:vAlign w:val="center"/>
          </w:tcPr>
          <w:p w14:paraId="4E1FA32A" w14:textId="77777777" w:rsidR="00665777" w:rsidRPr="00FA2818" w:rsidRDefault="00665777" w:rsidP="00247B63">
            <w:r w:rsidRPr="00FA2818">
              <w:t xml:space="preserve">Погіршення стану об’єктів благоустрою, зниження рівня комфортності населених пунктів та їх туристичної привабливості </w:t>
            </w:r>
          </w:p>
        </w:tc>
      </w:tr>
      <w:tr w:rsidR="00665777" w:rsidRPr="00247B63" w14:paraId="5D26D30C" w14:textId="77777777" w:rsidTr="0010275C">
        <w:trPr>
          <w:trHeight w:val="559"/>
        </w:trPr>
        <w:tc>
          <w:tcPr>
            <w:tcW w:w="3284" w:type="dxa"/>
            <w:vAlign w:val="center"/>
          </w:tcPr>
          <w:p w14:paraId="1B4E931D" w14:textId="77777777" w:rsidR="00665777" w:rsidRPr="00247B63" w:rsidRDefault="00665777" w:rsidP="00247B63">
            <w:r w:rsidRPr="00247B63">
              <w:t>Альтернатива 2.</w:t>
            </w:r>
          </w:p>
          <w:p w14:paraId="306E824C" w14:textId="4FABB71E" w:rsidR="00665777" w:rsidRDefault="00665777" w:rsidP="00247B63">
            <w:r w:rsidRPr="00247B63">
              <w:t xml:space="preserve">Прийняття рішення </w:t>
            </w:r>
            <w:r w:rsidR="007F2356">
              <w:t>Кагарлицької міської ради Обухівського району Київської області</w:t>
            </w:r>
            <w:r w:rsidRPr="00247B63">
              <w:t xml:space="preserve">  </w:t>
            </w:r>
          </w:p>
          <w:p w14:paraId="1A897162" w14:textId="420C90D8" w:rsidR="00665777" w:rsidRPr="00247B63" w:rsidRDefault="00665777" w:rsidP="00247B63">
            <w:r w:rsidRPr="00247B63">
              <w:t>«</w:t>
            </w:r>
            <w:r w:rsidR="007F2356" w:rsidRPr="00980744">
              <w:t>Про затвердження правил благоустрою на території Кагарлицької міської територіальної громади Обухівського району Київської області</w:t>
            </w:r>
            <w:r w:rsidRPr="00247B63">
              <w:rPr>
                <w:bCs/>
              </w:rPr>
              <w:t xml:space="preserve">» </w:t>
            </w:r>
          </w:p>
        </w:tc>
        <w:tc>
          <w:tcPr>
            <w:tcW w:w="3628" w:type="dxa"/>
            <w:vAlign w:val="center"/>
          </w:tcPr>
          <w:p w14:paraId="25CF72ED" w14:textId="1E1D1E9B" w:rsidR="00665777" w:rsidRPr="00247B63" w:rsidRDefault="00665777" w:rsidP="00AE46DF">
            <w:r w:rsidRPr="00247B63">
              <w:t xml:space="preserve">Встановлення єдиних основних критеріїв та вимог щодо належного утримання об’єктів благоустрою </w:t>
            </w:r>
            <w:r>
              <w:t xml:space="preserve">населених пунктів </w:t>
            </w:r>
            <w:r w:rsidR="00AE46DF">
              <w:t>Кагарлицької</w:t>
            </w:r>
            <w:r>
              <w:t xml:space="preserve"> міської територіальної громади</w:t>
            </w:r>
            <w:r w:rsidRPr="00247B63">
              <w:t>; створення сприятливих умов життєдіяльності, санітарного благо</w:t>
            </w:r>
            <w:r>
              <w:t>получчя для населення;</w:t>
            </w:r>
            <w:r w:rsidRPr="00247B63">
              <w:t xml:space="preserve"> покращення благоуст</w:t>
            </w:r>
            <w:r>
              <w:t>рою території населених пунктів;</w:t>
            </w:r>
            <w:r w:rsidRPr="00247B63">
              <w:t xml:space="preserve"> </w:t>
            </w:r>
            <w:r>
              <w:t xml:space="preserve">підвищення рівня комфортності міського середовища </w:t>
            </w:r>
            <w:r w:rsidRPr="00247B63">
              <w:t>користування суспільними благами за рахунок покращення стану об</w:t>
            </w:r>
            <w:r>
              <w:t>’єктів і елементів благоустрою.</w:t>
            </w:r>
          </w:p>
        </w:tc>
        <w:tc>
          <w:tcPr>
            <w:tcW w:w="2977" w:type="dxa"/>
            <w:vAlign w:val="center"/>
          </w:tcPr>
          <w:p w14:paraId="2278BC06" w14:textId="77777777" w:rsidR="00665777" w:rsidRPr="00921B72" w:rsidRDefault="00665777" w:rsidP="00921B72">
            <w:pPr>
              <w:pStyle w:val="af6"/>
              <w:snapToGrid w:val="0"/>
              <w:spacing w:after="0" w:afterAutospacing="0"/>
            </w:pPr>
            <w:r w:rsidRPr="00FA2818">
              <w:t xml:space="preserve">Витрати часу на ознайомлення з регуляторним актом. </w:t>
            </w:r>
          </w:p>
          <w:p w14:paraId="0CD2086D" w14:textId="77777777" w:rsidR="00665777" w:rsidRPr="00FA2818" w:rsidRDefault="00665777" w:rsidP="00542768">
            <w:pPr>
              <w:rPr>
                <w:color w:val="000000"/>
                <w:lang w:eastAsia="ru-RU"/>
              </w:rPr>
            </w:pPr>
            <w:r w:rsidRPr="00FA2818">
              <w:rPr>
                <w:color w:val="000000"/>
                <w:lang w:eastAsia="ru-RU"/>
              </w:rPr>
              <w:t>Оплата на договірних засадах окремих послуг суб’єктів господарювання, які забезпечують благоустрій території.</w:t>
            </w:r>
          </w:p>
          <w:p w14:paraId="7099F3B1" w14:textId="77777777" w:rsidR="00665777" w:rsidRPr="00FA2818" w:rsidRDefault="00665777" w:rsidP="00542768">
            <w:r w:rsidRPr="00FA2818">
              <w:rPr>
                <w:color w:val="000000"/>
                <w:lang w:eastAsia="ru-RU"/>
              </w:rPr>
              <w:t>Інші витрати не вбачаються.</w:t>
            </w:r>
          </w:p>
        </w:tc>
      </w:tr>
      <w:tr w:rsidR="00665777" w:rsidRPr="00247B63" w14:paraId="3800B82E" w14:textId="77777777" w:rsidTr="00247B63">
        <w:trPr>
          <w:trHeight w:val="418"/>
        </w:trPr>
        <w:tc>
          <w:tcPr>
            <w:tcW w:w="3284" w:type="dxa"/>
            <w:vAlign w:val="center"/>
          </w:tcPr>
          <w:p w14:paraId="357B560A" w14:textId="77777777" w:rsidR="00665777" w:rsidRPr="00247B63" w:rsidRDefault="00665777" w:rsidP="00247B63">
            <w:pPr>
              <w:ind w:left="147"/>
            </w:pPr>
            <w:r w:rsidRPr="00247B63">
              <w:t>Альтернатива 3</w:t>
            </w:r>
          </w:p>
          <w:p w14:paraId="57A09FF0" w14:textId="77777777" w:rsidR="00665777" w:rsidRPr="00247B63" w:rsidRDefault="00665777" w:rsidP="00247B63">
            <w:r w:rsidRPr="00247B63">
              <w:t>Розв’язання зазначеної проблеми за допомогою ринкових механізмів</w:t>
            </w:r>
          </w:p>
        </w:tc>
        <w:tc>
          <w:tcPr>
            <w:tcW w:w="3628" w:type="dxa"/>
            <w:vAlign w:val="center"/>
          </w:tcPr>
          <w:p w14:paraId="4824A004" w14:textId="77777777" w:rsidR="00665777" w:rsidRPr="00247B63" w:rsidRDefault="00665777" w:rsidP="00AB740E">
            <w:r>
              <w:t xml:space="preserve">Відсутні </w:t>
            </w:r>
          </w:p>
        </w:tc>
        <w:tc>
          <w:tcPr>
            <w:tcW w:w="2977" w:type="dxa"/>
            <w:vAlign w:val="center"/>
          </w:tcPr>
          <w:p w14:paraId="401B8D86" w14:textId="77777777" w:rsidR="00665777" w:rsidRDefault="00665777" w:rsidP="007B1D67">
            <w:r w:rsidRPr="00247B63">
              <w:t>Погіршення стану об’єктів благоустрою, зниження рівня комфортності населених пунктів та</w:t>
            </w:r>
            <w:r>
              <w:t xml:space="preserve"> </w:t>
            </w:r>
          </w:p>
          <w:p w14:paraId="7C111FDF" w14:textId="77777777" w:rsidR="00665777" w:rsidRPr="00247B63" w:rsidRDefault="00665777" w:rsidP="007B1D67">
            <w:r>
              <w:t xml:space="preserve">їх </w:t>
            </w:r>
            <w:r w:rsidRPr="00247B63">
              <w:t>туристичної привабливості</w:t>
            </w:r>
          </w:p>
        </w:tc>
      </w:tr>
    </w:tbl>
    <w:p w14:paraId="0EA69475" w14:textId="77777777" w:rsidR="00665777" w:rsidRDefault="00665777" w:rsidP="00921B72">
      <w:pPr>
        <w:pStyle w:val="af6"/>
        <w:spacing w:before="0" w:beforeAutospacing="0" w:after="0" w:afterAutospacing="0"/>
        <w:jc w:val="center"/>
        <w:rPr>
          <w:b/>
        </w:rPr>
      </w:pPr>
    </w:p>
    <w:p w14:paraId="2799F484" w14:textId="77777777" w:rsidR="00665777" w:rsidRDefault="00665777" w:rsidP="00921B72">
      <w:pPr>
        <w:pStyle w:val="af6"/>
        <w:spacing w:before="0" w:beforeAutospacing="0" w:after="0" w:afterAutospacing="0"/>
        <w:jc w:val="center"/>
        <w:rPr>
          <w:b/>
        </w:rPr>
      </w:pPr>
      <w:r>
        <w:rPr>
          <w:b/>
        </w:rPr>
        <w:t>Оцінка впливу на сферу інтересів суб'єктів господарювання</w:t>
      </w:r>
    </w:p>
    <w:p w14:paraId="584645A4" w14:textId="77777777" w:rsidR="00665777" w:rsidRDefault="00665777" w:rsidP="00921B72">
      <w:pPr>
        <w:pStyle w:val="af6"/>
        <w:spacing w:before="0" w:beforeAutospacing="0" w:after="0" w:afterAutospacing="0"/>
        <w:jc w:val="center"/>
        <w:rPr>
          <w:b/>
        </w:rPr>
      </w:pPr>
    </w:p>
    <w:tbl>
      <w:tblPr>
        <w:tblW w:w="4987" w:type="pct"/>
        <w:tblLook w:val="00A0" w:firstRow="1" w:lastRow="0" w:firstColumn="1" w:lastColumn="0" w:noHBand="0" w:noVBand="0"/>
      </w:tblPr>
      <w:tblGrid>
        <w:gridCol w:w="4029"/>
        <w:gridCol w:w="1061"/>
        <w:gridCol w:w="1195"/>
        <w:gridCol w:w="1048"/>
        <w:gridCol w:w="1103"/>
        <w:gridCol w:w="1392"/>
      </w:tblGrid>
      <w:tr w:rsidR="00665777" w14:paraId="73B528A1" w14:textId="77777777" w:rsidTr="001D2F95">
        <w:trPr>
          <w:trHeight w:val="380"/>
        </w:trPr>
        <w:tc>
          <w:tcPr>
            <w:tcW w:w="2050" w:type="pct"/>
            <w:vMerge w:val="restart"/>
            <w:tcBorders>
              <w:top w:val="single" w:sz="4" w:space="0" w:color="000000"/>
              <w:left w:val="single" w:sz="4" w:space="0" w:color="000000"/>
              <w:bottom w:val="single" w:sz="4" w:space="0" w:color="000000"/>
              <w:right w:val="nil"/>
            </w:tcBorders>
          </w:tcPr>
          <w:p w14:paraId="1AEA8EAE" w14:textId="77777777" w:rsidR="00665777" w:rsidRDefault="00665777">
            <w:pPr>
              <w:pStyle w:val="af6"/>
              <w:jc w:val="center"/>
              <w:rPr>
                <w:lang w:eastAsia="ru-RU"/>
              </w:rPr>
            </w:pPr>
            <w:r>
              <w:t>Показник</w:t>
            </w:r>
          </w:p>
        </w:tc>
        <w:tc>
          <w:tcPr>
            <w:tcW w:w="540" w:type="pct"/>
            <w:vMerge w:val="restart"/>
            <w:tcBorders>
              <w:top w:val="single" w:sz="4" w:space="0" w:color="000000"/>
              <w:left w:val="single" w:sz="4" w:space="0" w:color="000000"/>
              <w:bottom w:val="single" w:sz="4" w:space="0" w:color="000000"/>
              <w:right w:val="nil"/>
            </w:tcBorders>
          </w:tcPr>
          <w:p w14:paraId="3370647B" w14:textId="77777777" w:rsidR="00665777" w:rsidRDefault="00665777">
            <w:pPr>
              <w:pStyle w:val="af6"/>
              <w:jc w:val="center"/>
              <w:rPr>
                <w:lang w:eastAsia="ru-RU"/>
              </w:rPr>
            </w:pPr>
            <w:r>
              <w:t>Великі</w:t>
            </w:r>
          </w:p>
        </w:tc>
        <w:tc>
          <w:tcPr>
            <w:tcW w:w="608" w:type="pct"/>
            <w:vMerge w:val="restart"/>
            <w:tcBorders>
              <w:top w:val="single" w:sz="4" w:space="0" w:color="000000"/>
              <w:left w:val="single" w:sz="4" w:space="0" w:color="000000"/>
              <w:bottom w:val="single" w:sz="4" w:space="0" w:color="000000"/>
              <w:right w:val="single" w:sz="4" w:space="0" w:color="auto"/>
            </w:tcBorders>
          </w:tcPr>
          <w:p w14:paraId="79CB9028" w14:textId="77777777" w:rsidR="00665777" w:rsidRDefault="00665777">
            <w:pPr>
              <w:pStyle w:val="af6"/>
              <w:jc w:val="center"/>
              <w:rPr>
                <w:lang w:eastAsia="ru-RU"/>
              </w:rPr>
            </w:pPr>
            <w:r>
              <w:t>Середні</w:t>
            </w:r>
          </w:p>
        </w:tc>
        <w:tc>
          <w:tcPr>
            <w:tcW w:w="1094" w:type="pct"/>
            <w:gridSpan w:val="2"/>
            <w:tcBorders>
              <w:top w:val="single" w:sz="4" w:space="0" w:color="000000"/>
              <w:left w:val="single" w:sz="4" w:space="0" w:color="auto"/>
              <w:bottom w:val="single" w:sz="4" w:space="0" w:color="auto"/>
              <w:right w:val="nil"/>
            </w:tcBorders>
          </w:tcPr>
          <w:p w14:paraId="116647B2" w14:textId="77777777" w:rsidR="00665777" w:rsidRDefault="00665777">
            <w:pPr>
              <w:pStyle w:val="af6"/>
              <w:jc w:val="center"/>
              <w:rPr>
                <w:lang w:eastAsia="ru-RU"/>
              </w:rPr>
            </w:pPr>
            <w:r>
              <w:t>ФОП та малі підприємства</w:t>
            </w:r>
          </w:p>
        </w:tc>
        <w:tc>
          <w:tcPr>
            <w:tcW w:w="708" w:type="pct"/>
            <w:vMerge w:val="restart"/>
            <w:tcBorders>
              <w:top w:val="single" w:sz="4" w:space="0" w:color="000000"/>
              <w:left w:val="single" w:sz="4" w:space="0" w:color="000000"/>
              <w:bottom w:val="single" w:sz="4" w:space="0" w:color="000000"/>
              <w:right w:val="single" w:sz="4" w:space="0" w:color="000000"/>
            </w:tcBorders>
          </w:tcPr>
          <w:p w14:paraId="1BD92034" w14:textId="77777777" w:rsidR="00665777" w:rsidRDefault="00665777">
            <w:pPr>
              <w:pStyle w:val="af6"/>
              <w:jc w:val="center"/>
              <w:rPr>
                <w:lang w:eastAsia="ru-RU"/>
              </w:rPr>
            </w:pPr>
            <w:r>
              <w:t>Разом</w:t>
            </w:r>
          </w:p>
        </w:tc>
      </w:tr>
      <w:tr w:rsidR="00665777" w14:paraId="6CF47A7C" w14:textId="77777777" w:rsidTr="001D2F95">
        <w:trPr>
          <w:trHeight w:val="450"/>
        </w:trPr>
        <w:tc>
          <w:tcPr>
            <w:tcW w:w="0" w:type="auto"/>
            <w:vMerge/>
            <w:tcBorders>
              <w:top w:val="single" w:sz="4" w:space="0" w:color="000000"/>
              <w:left w:val="single" w:sz="4" w:space="0" w:color="000000"/>
              <w:bottom w:val="single" w:sz="4" w:space="0" w:color="000000"/>
              <w:right w:val="nil"/>
            </w:tcBorders>
            <w:vAlign w:val="center"/>
          </w:tcPr>
          <w:p w14:paraId="07E49C1B" w14:textId="77777777" w:rsidR="00665777" w:rsidRDefault="00665777">
            <w:pPr>
              <w:rPr>
                <w:lang w:eastAsia="ru-RU"/>
              </w:rPr>
            </w:pPr>
          </w:p>
        </w:tc>
        <w:tc>
          <w:tcPr>
            <w:tcW w:w="0" w:type="auto"/>
            <w:vMerge/>
            <w:tcBorders>
              <w:top w:val="single" w:sz="4" w:space="0" w:color="000000"/>
              <w:left w:val="single" w:sz="4" w:space="0" w:color="000000"/>
              <w:bottom w:val="single" w:sz="4" w:space="0" w:color="000000"/>
              <w:right w:val="nil"/>
            </w:tcBorders>
            <w:vAlign w:val="center"/>
          </w:tcPr>
          <w:p w14:paraId="684575C6" w14:textId="77777777" w:rsidR="00665777" w:rsidRDefault="00665777">
            <w:pPr>
              <w:rPr>
                <w:lang w:eastAsia="ru-RU"/>
              </w:rPr>
            </w:pPr>
          </w:p>
        </w:tc>
        <w:tc>
          <w:tcPr>
            <w:tcW w:w="0" w:type="auto"/>
            <w:vMerge/>
            <w:tcBorders>
              <w:top w:val="single" w:sz="4" w:space="0" w:color="000000"/>
              <w:left w:val="single" w:sz="4" w:space="0" w:color="000000"/>
              <w:bottom w:val="single" w:sz="4" w:space="0" w:color="000000"/>
              <w:right w:val="single" w:sz="4" w:space="0" w:color="auto"/>
            </w:tcBorders>
            <w:vAlign w:val="center"/>
          </w:tcPr>
          <w:p w14:paraId="4BC40F16" w14:textId="77777777" w:rsidR="00665777" w:rsidRDefault="00665777">
            <w:pPr>
              <w:rPr>
                <w:lang w:eastAsia="ru-RU"/>
              </w:rPr>
            </w:pPr>
          </w:p>
        </w:tc>
        <w:tc>
          <w:tcPr>
            <w:tcW w:w="533" w:type="pct"/>
            <w:tcBorders>
              <w:top w:val="nil"/>
              <w:left w:val="single" w:sz="4" w:space="0" w:color="auto"/>
              <w:bottom w:val="nil"/>
              <w:right w:val="single" w:sz="4" w:space="0" w:color="auto"/>
            </w:tcBorders>
          </w:tcPr>
          <w:p w14:paraId="3B8396E2" w14:textId="77777777" w:rsidR="00665777" w:rsidRDefault="00665777">
            <w:pPr>
              <w:pStyle w:val="af6"/>
              <w:jc w:val="center"/>
              <w:rPr>
                <w:sz w:val="20"/>
                <w:szCs w:val="20"/>
                <w:lang w:eastAsia="ru-RU"/>
              </w:rPr>
            </w:pPr>
            <w:r>
              <w:rPr>
                <w:sz w:val="20"/>
                <w:szCs w:val="20"/>
              </w:rPr>
              <w:t>всього</w:t>
            </w:r>
          </w:p>
        </w:tc>
        <w:tc>
          <w:tcPr>
            <w:tcW w:w="561" w:type="pct"/>
            <w:tcBorders>
              <w:top w:val="single" w:sz="4" w:space="0" w:color="auto"/>
              <w:left w:val="single" w:sz="4" w:space="0" w:color="auto"/>
              <w:bottom w:val="single" w:sz="4" w:space="0" w:color="000000"/>
              <w:right w:val="nil"/>
            </w:tcBorders>
          </w:tcPr>
          <w:p w14:paraId="4240386A" w14:textId="77777777" w:rsidR="00665777" w:rsidRDefault="00665777">
            <w:pPr>
              <w:pStyle w:val="af6"/>
              <w:jc w:val="center"/>
              <w:rPr>
                <w:sz w:val="20"/>
                <w:szCs w:val="20"/>
                <w:lang w:eastAsia="ru-RU"/>
              </w:rPr>
            </w:pPr>
            <w:r>
              <w:rPr>
                <w:sz w:val="20"/>
                <w:szCs w:val="20"/>
              </w:rPr>
              <w:t>У т.ч. мікро</w:t>
            </w:r>
          </w:p>
        </w:tc>
        <w:tc>
          <w:tcPr>
            <w:tcW w:w="0" w:type="auto"/>
            <w:vMerge/>
            <w:tcBorders>
              <w:top w:val="single" w:sz="4" w:space="0" w:color="000000"/>
              <w:left w:val="single" w:sz="4" w:space="0" w:color="000000"/>
              <w:bottom w:val="single" w:sz="4" w:space="0" w:color="000000"/>
              <w:right w:val="single" w:sz="4" w:space="0" w:color="000000"/>
            </w:tcBorders>
            <w:vAlign w:val="center"/>
          </w:tcPr>
          <w:p w14:paraId="34C10BF5" w14:textId="77777777" w:rsidR="00665777" w:rsidRDefault="00665777">
            <w:pPr>
              <w:rPr>
                <w:lang w:eastAsia="ru-RU"/>
              </w:rPr>
            </w:pPr>
          </w:p>
        </w:tc>
      </w:tr>
      <w:tr w:rsidR="00665777" w14:paraId="04F73952" w14:textId="77777777" w:rsidTr="001D2F95">
        <w:tc>
          <w:tcPr>
            <w:tcW w:w="2050" w:type="pct"/>
            <w:tcBorders>
              <w:top w:val="single" w:sz="4" w:space="0" w:color="000000"/>
              <w:left w:val="single" w:sz="4" w:space="0" w:color="000000"/>
              <w:bottom w:val="single" w:sz="4" w:space="0" w:color="000000"/>
              <w:right w:val="nil"/>
            </w:tcBorders>
          </w:tcPr>
          <w:p w14:paraId="7A0BE7FF" w14:textId="77777777" w:rsidR="00665777" w:rsidRDefault="00665777">
            <w:pPr>
              <w:pStyle w:val="af6"/>
              <w:rPr>
                <w:lang w:eastAsia="ru-RU"/>
              </w:rPr>
            </w:pPr>
            <w:r>
              <w:t>Кількість суб’єктів господарювання, що підпадають під дію регулювання, одиниць</w:t>
            </w:r>
          </w:p>
        </w:tc>
        <w:tc>
          <w:tcPr>
            <w:tcW w:w="540" w:type="pct"/>
            <w:tcBorders>
              <w:top w:val="single" w:sz="4" w:space="0" w:color="000000"/>
              <w:left w:val="single" w:sz="4" w:space="0" w:color="000000"/>
              <w:bottom w:val="single" w:sz="4" w:space="0" w:color="000000"/>
              <w:right w:val="nil"/>
            </w:tcBorders>
            <w:vAlign w:val="center"/>
          </w:tcPr>
          <w:p w14:paraId="35D012B4" w14:textId="77777777" w:rsidR="00665777" w:rsidRDefault="00665777" w:rsidP="001D2F95">
            <w:pPr>
              <w:pStyle w:val="af6"/>
              <w:jc w:val="center"/>
              <w:rPr>
                <w:color w:val="000000"/>
                <w:lang w:eastAsia="ru-RU"/>
              </w:rPr>
            </w:pPr>
            <w:r>
              <w:rPr>
                <w:color w:val="000000"/>
              </w:rPr>
              <w:t>Х</w:t>
            </w:r>
          </w:p>
        </w:tc>
        <w:tc>
          <w:tcPr>
            <w:tcW w:w="608" w:type="pct"/>
            <w:tcBorders>
              <w:top w:val="single" w:sz="4" w:space="0" w:color="000000"/>
              <w:left w:val="single" w:sz="4" w:space="0" w:color="000000"/>
              <w:bottom w:val="single" w:sz="4" w:space="0" w:color="000000"/>
              <w:right w:val="nil"/>
            </w:tcBorders>
            <w:vAlign w:val="center"/>
          </w:tcPr>
          <w:p w14:paraId="0A6A60FB" w14:textId="77777777" w:rsidR="00665777" w:rsidRDefault="00665777" w:rsidP="001D2F95">
            <w:pPr>
              <w:pStyle w:val="af6"/>
              <w:jc w:val="center"/>
              <w:rPr>
                <w:color w:val="000000"/>
                <w:lang w:eastAsia="ru-RU"/>
              </w:rPr>
            </w:pPr>
            <w:r>
              <w:rPr>
                <w:color w:val="000000"/>
              </w:rPr>
              <w:t>Х</w:t>
            </w:r>
          </w:p>
        </w:tc>
        <w:tc>
          <w:tcPr>
            <w:tcW w:w="533" w:type="pct"/>
            <w:tcBorders>
              <w:top w:val="single" w:sz="4" w:space="0" w:color="auto"/>
              <w:left w:val="single" w:sz="4" w:space="0" w:color="000000"/>
              <w:bottom w:val="single" w:sz="4" w:space="0" w:color="auto"/>
              <w:right w:val="single" w:sz="4" w:space="0" w:color="auto"/>
            </w:tcBorders>
            <w:vAlign w:val="center"/>
          </w:tcPr>
          <w:p w14:paraId="2E172BA4" w14:textId="353F126B" w:rsidR="00665777" w:rsidRPr="009A46F8" w:rsidRDefault="00665777" w:rsidP="001D2F95">
            <w:pPr>
              <w:pStyle w:val="af6"/>
              <w:jc w:val="center"/>
              <w:rPr>
                <w:color w:val="FF0000"/>
                <w:lang w:eastAsia="ru-RU"/>
              </w:rPr>
            </w:pPr>
          </w:p>
        </w:tc>
        <w:tc>
          <w:tcPr>
            <w:tcW w:w="561" w:type="pct"/>
            <w:tcBorders>
              <w:top w:val="single" w:sz="4" w:space="0" w:color="000000"/>
              <w:left w:val="single" w:sz="4" w:space="0" w:color="auto"/>
              <w:bottom w:val="single" w:sz="4" w:space="0" w:color="000000"/>
              <w:right w:val="nil"/>
            </w:tcBorders>
            <w:vAlign w:val="center"/>
          </w:tcPr>
          <w:p w14:paraId="49F1FDBB" w14:textId="087A90E4" w:rsidR="00665777" w:rsidRPr="009A46F8" w:rsidRDefault="00665777" w:rsidP="001D2F95">
            <w:pPr>
              <w:pStyle w:val="af6"/>
              <w:jc w:val="center"/>
              <w:rPr>
                <w:color w:val="FF0000"/>
                <w:lang w:eastAsia="ru-RU"/>
              </w:rPr>
            </w:pPr>
          </w:p>
        </w:tc>
        <w:tc>
          <w:tcPr>
            <w:tcW w:w="708" w:type="pct"/>
            <w:tcBorders>
              <w:top w:val="single" w:sz="4" w:space="0" w:color="000000"/>
              <w:left w:val="single" w:sz="4" w:space="0" w:color="000000"/>
              <w:bottom w:val="single" w:sz="4" w:space="0" w:color="000000"/>
              <w:right w:val="single" w:sz="4" w:space="0" w:color="000000"/>
            </w:tcBorders>
            <w:vAlign w:val="center"/>
          </w:tcPr>
          <w:p w14:paraId="639FCFE4" w14:textId="05870D89" w:rsidR="00665777" w:rsidRPr="009A46F8" w:rsidRDefault="00665777" w:rsidP="001D2F95">
            <w:pPr>
              <w:pStyle w:val="af6"/>
              <w:jc w:val="center"/>
              <w:rPr>
                <w:color w:val="FF0000"/>
                <w:lang w:eastAsia="ru-RU"/>
              </w:rPr>
            </w:pPr>
          </w:p>
        </w:tc>
      </w:tr>
      <w:tr w:rsidR="00665777" w:rsidRPr="00E8468A" w14:paraId="383E5FD1" w14:textId="77777777" w:rsidTr="001D2F95">
        <w:tc>
          <w:tcPr>
            <w:tcW w:w="2050" w:type="pct"/>
            <w:tcBorders>
              <w:top w:val="single" w:sz="4" w:space="0" w:color="000000"/>
              <w:left w:val="single" w:sz="4" w:space="0" w:color="000000"/>
              <w:bottom w:val="single" w:sz="4" w:space="0" w:color="000000"/>
              <w:right w:val="nil"/>
            </w:tcBorders>
            <w:shd w:val="clear" w:color="auto" w:fill="FFFFFF"/>
          </w:tcPr>
          <w:p w14:paraId="1B5EA9F3" w14:textId="77777777" w:rsidR="00665777" w:rsidRPr="00E8468A" w:rsidRDefault="00665777" w:rsidP="001D2F95">
            <w:pPr>
              <w:pStyle w:val="af6"/>
            </w:pPr>
            <w:r w:rsidRPr="00E8468A">
              <w:lastRenderedPageBreak/>
              <w:t>Питома вага групи у загальній кількості, %</w:t>
            </w:r>
          </w:p>
        </w:tc>
        <w:tc>
          <w:tcPr>
            <w:tcW w:w="540" w:type="pct"/>
            <w:tcBorders>
              <w:top w:val="single" w:sz="4" w:space="0" w:color="000000"/>
              <w:left w:val="single" w:sz="4" w:space="0" w:color="000000"/>
              <w:bottom w:val="single" w:sz="4" w:space="0" w:color="000000"/>
              <w:right w:val="nil"/>
            </w:tcBorders>
            <w:shd w:val="clear" w:color="auto" w:fill="FFFFFF"/>
            <w:vAlign w:val="center"/>
          </w:tcPr>
          <w:p w14:paraId="19AA9ABC" w14:textId="77777777" w:rsidR="00665777" w:rsidRPr="001D2F95" w:rsidRDefault="00665777" w:rsidP="001D2F95">
            <w:pPr>
              <w:pStyle w:val="af6"/>
              <w:jc w:val="center"/>
              <w:rPr>
                <w:color w:val="000000"/>
              </w:rPr>
            </w:pPr>
            <w:r>
              <w:rPr>
                <w:color w:val="000000"/>
              </w:rPr>
              <w:t>Х</w:t>
            </w:r>
          </w:p>
        </w:tc>
        <w:tc>
          <w:tcPr>
            <w:tcW w:w="608" w:type="pct"/>
            <w:tcBorders>
              <w:top w:val="single" w:sz="4" w:space="0" w:color="000000"/>
              <w:left w:val="single" w:sz="4" w:space="0" w:color="000000"/>
              <w:bottom w:val="single" w:sz="4" w:space="0" w:color="000000"/>
              <w:right w:val="nil"/>
            </w:tcBorders>
            <w:shd w:val="clear" w:color="auto" w:fill="FFFFFF"/>
            <w:vAlign w:val="center"/>
          </w:tcPr>
          <w:p w14:paraId="40FECE67" w14:textId="77777777" w:rsidR="00665777" w:rsidRPr="001D2F95" w:rsidRDefault="00665777" w:rsidP="001D2F95">
            <w:pPr>
              <w:pStyle w:val="af6"/>
              <w:jc w:val="center"/>
              <w:rPr>
                <w:color w:val="000000"/>
              </w:rPr>
            </w:pPr>
            <w:r>
              <w:rPr>
                <w:color w:val="000000"/>
              </w:rPr>
              <w:t>Х</w:t>
            </w:r>
          </w:p>
        </w:tc>
        <w:tc>
          <w:tcPr>
            <w:tcW w:w="533" w:type="pct"/>
            <w:tcBorders>
              <w:top w:val="single" w:sz="4" w:space="0" w:color="auto"/>
              <w:left w:val="single" w:sz="4" w:space="0" w:color="000000"/>
              <w:bottom w:val="single" w:sz="4" w:space="0" w:color="auto"/>
              <w:right w:val="single" w:sz="4" w:space="0" w:color="auto"/>
            </w:tcBorders>
            <w:shd w:val="clear" w:color="auto" w:fill="FFFFFF"/>
            <w:vAlign w:val="center"/>
          </w:tcPr>
          <w:p w14:paraId="0A41106D" w14:textId="4FB25BDA" w:rsidR="00665777" w:rsidRPr="009A46F8" w:rsidRDefault="00665777" w:rsidP="001D2F95">
            <w:pPr>
              <w:pStyle w:val="af6"/>
              <w:jc w:val="center"/>
              <w:rPr>
                <w:color w:val="FF0000"/>
              </w:rPr>
            </w:pPr>
          </w:p>
        </w:tc>
        <w:tc>
          <w:tcPr>
            <w:tcW w:w="561" w:type="pct"/>
            <w:tcBorders>
              <w:top w:val="single" w:sz="4" w:space="0" w:color="000000"/>
              <w:left w:val="single" w:sz="4" w:space="0" w:color="auto"/>
              <w:bottom w:val="single" w:sz="4" w:space="0" w:color="000000"/>
              <w:right w:val="nil"/>
            </w:tcBorders>
            <w:shd w:val="clear" w:color="auto" w:fill="FFFFFF"/>
            <w:vAlign w:val="center"/>
          </w:tcPr>
          <w:p w14:paraId="7D1FD240" w14:textId="6115345F" w:rsidR="00665777" w:rsidRPr="009A46F8" w:rsidRDefault="00665777" w:rsidP="001D2F95">
            <w:pPr>
              <w:pStyle w:val="af6"/>
              <w:jc w:val="center"/>
              <w:rPr>
                <w:color w:val="FF0000"/>
              </w:rPr>
            </w:pPr>
          </w:p>
        </w:tc>
        <w:tc>
          <w:tcPr>
            <w:tcW w:w="70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D1EB58" w14:textId="291EFF43" w:rsidR="00665777" w:rsidRPr="009A46F8" w:rsidRDefault="00665777" w:rsidP="001D2F95">
            <w:pPr>
              <w:pStyle w:val="af6"/>
              <w:jc w:val="center"/>
              <w:rPr>
                <w:color w:val="FF0000"/>
              </w:rPr>
            </w:pPr>
            <w:bookmarkStart w:id="3" w:name="_GoBack"/>
            <w:bookmarkEnd w:id="3"/>
          </w:p>
        </w:tc>
      </w:tr>
    </w:tbl>
    <w:p w14:paraId="4BEEAE64" w14:textId="77777777" w:rsidR="00665777" w:rsidRPr="00247B63" w:rsidRDefault="00665777" w:rsidP="001D2F95">
      <w:pPr>
        <w:jc w:val="both"/>
        <w:rPr>
          <w:b/>
        </w:rPr>
      </w:pPr>
    </w:p>
    <w:p w14:paraId="1EA50786" w14:textId="1BD82403" w:rsidR="00665777" w:rsidRDefault="00665777" w:rsidP="00517EB5">
      <w:pPr>
        <w:ind w:firstLine="709"/>
        <w:jc w:val="both"/>
      </w:pPr>
      <w:r w:rsidRPr="001D2F95">
        <w:t xml:space="preserve">Під дію регулювання підпадають усі суб’єкти господарювання, що здійснюють підприємницьку діяльність та реалізують товари (послуги) на території </w:t>
      </w:r>
      <w:r w:rsidR="00AD78D7">
        <w:t>Кагарлицької</w:t>
      </w:r>
      <w:r w:rsidRPr="001D2F95">
        <w:t xml:space="preserve"> міської територіальної громади</w:t>
      </w:r>
      <w:r>
        <w:t>, у</w:t>
      </w:r>
    </w:p>
    <w:p w14:paraId="3C1E6750" w14:textId="77777777" w:rsidR="00665777" w:rsidRPr="00517EB5" w:rsidRDefault="00665777" w:rsidP="00517EB5">
      <w:pPr>
        <w:ind w:firstLine="709"/>
        <w:jc w:val="both"/>
      </w:pP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4"/>
        <w:gridCol w:w="3284"/>
      </w:tblGrid>
      <w:tr w:rsidR="00665777" w14:paraId="1893585C" w14:textId="77777777" w:rsidTr="00476AE4">
        <w:tc>
          <w:tcPr>
            <w:tcW w:w="3284" w:type="dxa"/>
            <w:vAlign w:val="center"/>
          </w:tcPr>
          <w:p w14:paraId="756E3469" w14:textId="77777777" w:rsidR="00665777" w:rsidRPr="00517EB5" w:rsidRDefault="00665777" w:rsidP="00476AE4">
            <w:pPr>
              <w:jc w:val="center"/>
              <w:rPr>
                <w:b/>
              </w:rPr>
            </w:pPr>
            <w:r w:rsidRPr="00517EB5">
              <w:rPr>
                <w:b/>
              </w:rPr>
              <w:t>Вид альтернатив</w:t>
            </w:r>
          </w:p>
        </w:tc>
        <w:tc>
          <w:tcPr>
            <w:tcW w:w="3284" w:type="dxa"/>
            <w:vAlign w:val="center"/>
          </w:tcPr>
          <w:p w14:paraId="1FDDA3DF" w14:textId="77777777" w:rsidR="00665777" w:rsidRPr="00517EB5" w:rsidRDefault="00665777" w:rsidP="00476AE4">
            <w:pPr>
              <w:jc w:val="center"/>
              <w:rPr>
                <w:b/>
              </w:rPr>
            </w:pPr>
            <w:r w:rsidRPr="00517EB5">
              <w:rPr>
                <w:b/>
              </w:rPr>
              <w:t>Вигоди</w:t>
            </w:r>
          </w:p>
        </w:tc>
        <w:tc>
          <w:tcPr>
            <w:tcW w:w="3284" w:type="dxa"/>
            <w:vAlign w:val="center"/>
          </w:tcPr>
          <w:p w14:paraId="14E46214" w14:textId="77777777" w:rsidR="00665777" w:rsidRPr="00517EB5" w:rsidRDefault="00665777" w:rsidP="00476AE4">
            <w:pPr>
              <w:jc w:val="center"/>
              <w:rPr>
                <w:b/>
              </w:rPr>
            </w:pPr>
            <w:r w:rsidRPr="00517EB5">
              <w:rPr>
                <w:b/>
              </w:rPr>
              <w:t>Витрати</w:t>
            </w:r>
          </w:p>
        </w:tc>
      </w:tr>
      <w:tr w:rsidR="00665777" w14:paraId="0CD63EBF" w14:textId="77777777" w:rsidTr="00476AE4">
        <w:tc>
          <w:tcPr>
            <w:tcW w:w="3284" w:type="dxa"/>
            <w:vAlign w:val="center"/>
          </w:tcPr>
          <w:p w14:paraId="67B172A6" w14:textId="77777777" w:rsidR="00665777" w:rsidRPr="00247B63" w:rsidRDefault="00665777" w:rsidP="008D5D6B">
            <w:pPr>
              <w:ind w:right="-159"/>
            </w:pPr>
            <w:r w:rsidRPr="00247B63">
              <w:t xml:space="preserve">     Альтернатива 1.</w:t>
            </w:r>
          </w:p>
          <w:p w14:paraId="1D88311C" w14:textId="77777777" w:rsidR="00665777" w:rsidRPr="00247B63" w:rsidRDefault="00665777" w:rsidP="008D5D6B">
            <w:pPr>
              <w:ind w:left="147" w:hanging="147"/>
            </w:pPr>
            <w:r w:rsidRPr="00247B63">
              <w:t xml:space="preserve">  Залишення існуючої  на даний момент ситуації без змін</w:t>
            </w:r>
          </w:p>
        </w:tc>
        <w:tc>
          <w:tcPr>
            <w:tcW w:w="3284" w:type="dxa"/>
            <w:vAlign w:val="center"/>
          </w:tcPr>
          <w:p w14:paraId="0CD0BABE" w14:textId="77777777" w:rsidR="00665777" w:rsidRPr="00247B63" w:rsidRDefault="00665777" w:rsidP="008D5D6B">
            <w:r>
              <w:t xml:space="preserve">                   </w:t>
            </w:r>
            <w:r w:rsidRPr="00247B63">
              <w:t>Відсутні</w:t>
            </w:r>
          </w:p>
        </w:tc>
        <w:tc>
          <w:tcPr>
            <w:tcW w:w="3284" w:type="dxa"/>
            <w:vAlign w:val="center"/>
          </w:tcPr>
          <w:p w14:paraId="3E98CE02" w14:textId="77048669" w:rsidR="00665777" w:rsidRDefault="00665777" w:rsidP="00517EB5">
            <w:r>
              <w:t xml:space="preserve">Відсутність </w:t>
            </w:r>
            <w:r w:rsidRPr="00517EB5">
              <w:t xml:space="preserve">єдиних правових вимог щодо заходів з благоустрою </w:t>
            </w:r>
            <w:r>
              <w:t xml:space="preserve">на території усіх </w:t>
            </w:r>
            <w:r w:rsidRPr="00517EB5">
              <w:t>населених пунктів</w:t>
            </w:r>
            <w:r w:rsidRPr="001D2F95">
              <w:t xml:space="preserve"> </w:t>
            </w:r>
            <w:r w:rsidR="007F7F3B">
              <w:t>Кагарлицької міської територіальної громади</w:t>
            </w:r>
            <w:r w:rsidRPr="001D2F95">
              <w:t xml:space="preserve">. </w:t>
            </w:r>
          </w:p>
          <w:p w14:paraId="07240B68" w14:textId="77777777" w:rsidR="00665777" w:rsidRPr="00517EB5" w:rsidRDefault="00665777" w:rsidP="00517EB5">
            <w:r w:rsidRPr="00247B63">
              <w:t>Погіршення стану об’єктів благоустрою, зниження рівня комфортності населених пунктів та</w:t>
            </w:r>
            <w:r>
              <w:t xml:space="preserve"> їх </w:t>
            </w:r>
            <w:r w:rsidRPr="00247B63">
              <w:t>туристичної привабливості</w:t>
            </w:r>
            <w:r>
              <w:t>.</w:t>
            </w:r>
          </w:p>
        </w:tc>
      </w:tr>
      <w:tr w:rsidR="00665777" w14:paraId="1312E20B" w14:textId="77777777" w:rsidTr="00476AE4">
        <w:tc>
          <w:tcPr>
            <w:tcW w:w="3284" w:type="dxa"/>
            <w:vAlign w:val="center"/>
          </w:tcPr>
          <w:p w14:paraId="1231CE13" w14:textId="77777777" w:rsidR="00665777" w:rsidRPr="00247B63" w:rsidRDefault="00665777" w:rsidP="008D5D6B">
            <w:r w:rsidRPr="00247B63">
              <w:t>Альтернатива 2.</w:t>
            </w:r>
          </w:p>
          <w:p w14:paraId="0098253A" w14:textId="77777777" w:rsidR="00175DF2" w:rsidRDefault="00175DF2" w:rsidP="00175DF2">
            <w:r w:rsidRPr="00247B63">
              <w:t xml:space="preserve">Прийняття рішення </w:t>
            </w:r>
            <w:r>
              <w:t>Кагарлицької міської ради Обухівського району Київської області</w:t>
            </w:r>
            <w:r w:rsidRPr="00247B63">
              <w:t xml:space="preserve">  </w:t>
            </w:r>
          </w:p>
          <w:p w14:paraId="025A6B24" w14:textId="67D8D6F8" w:rsidR="00665777" w:rsidRPr="00247B63" w:rsidRDefault="00175DF2" w:rsidP="00175DF2">
            <w:r w:rsidRPr="00247B63">
              <w:t>«</w:t>
            </w:r>
            <w:r w:rsidRPr="00980744">
              <w:t>Про затвердження правил благоустрою на території Кагарлицької міської територіальної громади Обухівського району Київської області</w:t>
            </w:r>
            <w:r w:rsidRPr="00247B63">
              <w:rPr>
                <w:bCs/>
              </w:rPr>
              <w:t>»</w:t>
            </w:r>
          </w:p>
        </w:tc>
        <w:tc>
          <w:tcPr>
            <w:tcW w:w="3284" w:type="dxa"/>
            <w:vAlign w:val="center"/>
          </w:tcPr>
          <w:p w14:paraId="61CD02B7" w14:textId="418F1743" w:rsidR="00665777" w:rsidRPr="00517EB5" w:rsidRDefault="00665777" w:rsidP="000423CA">
            <w:r>
              <w:t>Наявність</w:t>
            </w:r>
            <w:r w:rsidRPr="00517EB5">
              <w:t xml:space="preserve"> єдиних правових вимог щодо </w:t>
            </w:r>
            <w:r>
              <w:t xml:space="preserve">виконання </w:t>
            </w:r>
            <w:r w:rsidRPr="00517EB5">
              <w:t>заходів з благоустрою</w:t>
            </w:r>
            <w:r>
              <w:t xml:space="preserve"> на території</w:t>
            </w:r>
            <w:r w:rsidRPr="00517EB5">
              <w:t xml:space="preserve"> </w:t>
            </w:r>
            <w:r>
              <w:t xml:space="preserve">усіх </w:t>
            </w:r>
            <w:r w:rsidRPr="00517EB5">
              <w:t>населених пунктів</w:t>
            </w:r>
            <w:r w:rsidRPr="00247B63">
              <w:t xml:space="preserve"> </w:t>
            </w:r>
            <w:r w:rsidR="000423CA">
              <w:t>Кагарлицької міської територіальної громади</w:t>
            </w:r>
            <w:r w:rsidRPr="00247B63">
              <w:t xml:space="preserve"> </w:t>
            </w:r>
            <w:r>
              <w:t xml:space="preserve">та чіткого прозорого механізму </w:t>
            </w:r>
            <w:r w:rsidRPr="00247B63">
              <w:t>взаємовідносини між суб'єктами у сфері благоустрою,</w:t>
            </w:r>
            <w:r>
              <w:t xml:space="preserve"> забезпечення можливості</w:t>
            </w:r>
            <w:r w:rsidRPr="00247B63">
              <w:t xml:space="preserve"> передбачити рішення і дії органу </w:t>
            </w:r>
            <w:r>
              <w:t>місцевого самоврядування.</w:t>
            </w:r>
          </w:p>
        </w:tc>
        <w:tc>
          <w:tcPr>
            <w:tcW w:w="3284" w:type="dxa"/>
            <w:vAlign w:val="center"/>
          </w:tcPr>
          <w:p w14:paraId="10EE20FE" w14:textId="77777777" w:rsidR="00665777" w:rsidRDefault="00665777" w:rsidP="000507F1">
            <w:pPr>
              <w:pStyle w:val="af6"/>
              <w:snapToGrid w:val="0"/>
            </w:pPr>
            <w:r w:rsidRPr="0091734C">
              <w:t xml:space="preserve">Витрати часу на ознайомлення з регуляторним актом. </w:t>
            </w:r>
          </w:p>
          <w:p w14:paraId="1A747A15" w14:textId="77777777" w:rsidR="00665777" w:rsidRPr="00D4115E" w:rsidRDefault="00665777" w:rsidP="000507F1">
            <w:pPr>
              <w:pStyle w:val="af6"/>
              <w:snapToGrid w:val="0"/>
            </w:pPr>
            <w:r w:rsidRPr="00D4115E">
              <w:rPr>
                <w:color w:val="000000"/>
                <w:shd w:val="clear" w:color="auto" w:fill="FFFFFF"/>
              </w:rPr>
              <w:t>Витрати на участь у здійсненні заходів із благоустрою населених пунктів.</w:t>
            </w:r>
          </w:p>
          <w:p w14:paraId="017C27E3" w14:textId="77777777" w:rsidR="00665777" w:rsidRPr="00517EB5" w:rsidRDefault="00665777" w:rsidP="00476AE4">
            <w:pPr>
              <w:jc w:val="center"/>
            </w:pPr>
          </w:p>
        </w:tc>
      </w:tr>
      <w:tr w:rsidR="00665777" w14:paraId="61E9334F" w14:textId="77777777" w:rsidTr="00476AE4">
        <w:tc>
          <w:tcPr>
            <w:tcW w:w="3284" w:type="dxa"/>
            <w:vAlign w:val="center"/>
          </w:tcPr>
          <w:p w14:paraId="56768AC6" w14:textId="77777777" w:rsidR="00665777" w:rsidRPr="00247B63" w:rsidRDefault="00665777" w:rsidP="008D5D6B">
            <w:pPr>
              <w:ind w:left="147"/>
            </w:pPr>
            <w:r w:rsidRPr="00247B63">
              <w:t>Альтернатива 3</w:t>
            </w:r>
          </w:p>
          <w:p w14:paraId="1CB6BDEA" w14:textId="77777777" w:rsidR="00665777" w:rsidRPr="00247B63" w:rsidRDefault="00665777" w:rsidP="008D5D6B">
            <w:r w:rsidRPr="00247B63">
              <w:t>Розв’язання зазначеної проблеми за допомогою ринкових механізмів</w:t>
            </w:r>
          </w:p>
        </w:tc>
        <w:tc>
          <w:tcPr>
            <w:tcW w:w="3284" w:type="dxa"/>
            <w:vAlign w:val="center"/>
          </w:tcPr>
          <w:p w14:paraId="29A06C10" w14:textId="77777777" w:rsidR="00665777" w:rsidRPr="00247B63" w:rsidRDefault="00665777" w:rsidP="00921B72">
            <w:r>
              <w:t xml:space="preserve">Відсутні </w:t>
            </w:r>
          </w:p>
        </w:tc>
        <w:tc>
          <w:tcPr>
            <w:tcW w:w="3284" w:type="dxa"/>
            <w:vAlign w:val="center"/>
          </w:tcPr>
          <w:p w14:paraId="0A5E622E" w14:textId="50ECC752" w:rsidR="00665777" w:rsidRPr="0091734C" w:rsidRDefault="00665777" w:rsidP="005B6109">
            <w:r>
              <w:t xml:space="preserve">Відсутність </w:t>
            </w:r>
            <w:r w:rsidRPr="00517EB5">
              <w:t xml:space="preserve">єдиних правових вимог щодо заходів з благоустрою </w:t>
            </w:r>
            <w:r>
              <w:t xml:space="preserve">на території усіх </w:t>
            </w:r>
            <w:r w:rsidRPr="00517EB5">
              <w:t>населених пунктів</w:t>
            </w:r>
            <w:r w:rsidRPr="001D2F95">
              <w:t xml:space="preserve"> </w:t>
            </w:r>
            <w:r w:rsidR="005B6109">
              <w:t>Кагарлицької</w:t>
            </w:r>
            <w:r w:rsidRPr="001D2F95">
              <w:t xml:space="preserve"> міської територіальної громади. </w:t>
            </w:r>
            <w:r w:rsidRPr="00247B63">
              <w:t>Погіршення стану об’єктів благоустрою, зниження рівня комфортності населених пунктів та</w:t>
            </w:r>
            <w:r>
              <w:t xml:space="preserve"> їх </w:t>
            </w:r>
            <w:r w:rsidRPr="00247B63">
              <w:t>туристичної привабливості</w:t>
            </w:r>
            <w:r>
              <w:t>.</w:t>
            </w:r>
          </w:p>
        </w:tc>
      </w:tr>
    </w:tbl>
    <w:p w14:paraId="4A624B2B" w14:textId="77777777" w:rsidR="00665777" w:rsidRDefault="00665777" w:rsidP="003051C6">
      <w:pPr>
        <w:jc w:val="both"/>
        <w:rPr>
          <w:sz w:val="28"/>
          <w:szCs w:val="28"/>
        </w:rPr>
      </w:pPr>
    </w:p>
    <w:p w14:paraId="37EA98EC" w14:textId="77777777" w:rsidR="00665777" w:rsidRDefault="00665777" w:rsidP="003051C6">
      <w:pPr>
        <w:jc w:val="both"/>
        <w:rPr>
          <w:sz w:val="28"/>
          <w:szCs w:val="28"/>
        </w:rPr>
      </w:pPr>
    </w:p>
    <w:tbl>
      <w:tblPr>
        <w:tblW w:w="9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03"/>
        <w:gridCol w:w="4888"/>
      </w:tblGrid>
      <w:tr w:rsidR="00665777" w:rsidRPr="003046EA" w14:paraId="4DB8970A" w14:textId="77777777" w:rsidTr="0070269E">
        <w:trPr>
          <w:trHeight w:hRule="exact" w:val="306"/>
        </w:trPr>
        <w:tc>
          <w:tcPr>
            <w:tcW w:w="4903" w:type="dxa"/>
            <w:shd w:val="clear" w:color="auto" w:fill="FFFFFF"/>
            <w:vAlign w:val="center"/>
          </w:tcPr>
          <w:p w14:paraId="3DF96994" w14:textId="77777777" w:rsidR="00665777" w:rsidRPr="003046EA" w:rsidRDefault="00665777" w:rsidP="007F24B6">
            <w:pPr>
              <w:jc w:val="center"/>
              <w:rPr>
                <w:b/>
              </w:rPr>
            </w:pPr>
            <w:r w:rsidRPr="003046EA">
              <w:rPr>
                <w:b/>
              </w:rPr>
              <w:t>Сумарні витрати за альтернативами</w:t>
            </w:r>
          </w:p>
        </w:tc>
        <w:tc>
          <w:tcPr>
            <w:tcW w:w="4888" w:type="dxa"/>
            <w:shd w:val="clear" w:color="auto" w:fill="FFFFFF"/>
            <w:vAlign w:val="center"/>
          </w:tcPr>
          <w:p w14:paraId="2454366C" w14:textId="77777777" w:rsidR="00665777" w:rsidRPr="003046EA" w:rsidRDefault="00665777" w:rsidP="00B94365">
            <w:pPr>
              <w:jc w:val="center"/>
              <w:rPr>
                <w:b/>
              </w:rPr>
            </w:pPr>
            <w:r w:rsidRPr="003046EA">
              <w:rPr>
                <w:b/>
              </w:rPr>
              <w:t>Передбачувані витрати</w:t>
            </w:r>
          </w:p>
        </w:tc>
      </w:tr>
      <w:tr w:rsidR="00665777" w:rsidRPr="003046EA" w14:paraId="486EA7B1" w14:textId="77777777" w:rsidTr="00C67651">
        <w:trPr>
          <w:trHeight w:hRule="exact" w:val="2133"/>
        </w:trPr>
        <w:tc>
          <w:tcPr>
            <w:tcW w:w="4903" w:type="dxa"/>
            <w:shd w:val="clear" w:color="auto" w:fill="FFFFFF"/>
            <w:vAlign w:val="center"/>
          </w:tcPr>
          <w:p w14:paraId="3D873140" w14:textId="77777777" w:rsidR="00665777" w:rsidRPr="00247B63" w:rsidRDefault="00665777" w:rsidP="008D5D6B">
            <w:pPr>
              <w:ind w:right="-159"/>
            </w:pPr>
            <w:r w:rsidRPr="00247B63">
              <w:t xml:space="preserve">     Альтернатива 1.</w:t>
            </w:r>
          </w:p>
          <w:p w14:paraId="06793D32" w14:textId="77777777" w:rsidR="00665777" w:rsidRPr="00247B63" w:rsidRDefault="00665777" w:rsidP="008D5D6B">
            <w:pPr>
              <w:ind w:left="147" w:hanging="147"/>
            </w:pPr>
            <w:r w:rsidRPr="00247B63">
              <w:t xml:space="preserve">  Залишення існуючої  на даний момент ситуації без змін</w:t>
            </w:r>
          </w:p>
        </w:tc>
        <w:tc>
          <w:tcPr>
            <w:tcW w:w="4888" w:type="dxa"/>
            <w:shd w:val="clear" w:color="auto" w:fill="FFFFFF"/>
            <w:vAlign w:val="center"/>
          </w:tcPr>
          <w:p w14:paraId="742D4B94" w14:textId="3C5BFCC1" w:rsidR="00665777" w:rsidRDefault="00665777" w:rsidP="002356C9">
            <w:pPr>
              <w:ind w:left="59"/>
            </w:pPr>
            <w:r>
              <w:t xml:space="preserve">Відсутність </w:t>
            </w:r>
            <w:r w:rsidRPr="00517EB5">
              <w:t xml:space="preserve">єдиних правових вимог щодо заходів з благоустрою </w:t>
            </w:r>
            <w:r>
              <w:t xml:space="preserve">на території усіх </w:t>
            </w:r>
            <w:r w:rsidRPr="00517EB5">
              <w:t>населених пунктів</w:t>
            </w:r>
            <w:r w:rsidRPr="001D2F95">
              <w:t xml:space="preserve"> </w:t>
            </w:r>
            <w:r w:rsidR="00A16B00">
              <w:t>Кагарлицької</w:t>
            </w:r>
            <w:r w:rsidRPr="001D2F95">
              <w:t xml:space="preserve"> міської територіальної громади. </w:t>
            </w:r>
            <w:r w:rsidRPr="00247B63">
              <w:t xml:space="preserve">Погіршення стану об’єктів благоустрою, зниження рівня </w:t>
            </w:r>
          </w:p>
          <w:p w14:paraId="08B95140" w14:textId="77777777" w:rsidR="00665777" w:rsidRPr="003046EA" w:rsidRDefault="00665777" w:rsidP="002356C9">
            <w:pPr>
              <w:ind w:left="59"/>
            </w:pPr>
            <w:r w:rsidRPr="00247B63">
              <w:t>комфортності населених пунктів та</w:t>
            </w:r>
            <w:r>
              <w:t xml:space="preserve"> їх </w:t>
            </w:r>
            <w:r w:rsidRPr="00247B63">
              <w:t>туристичної привабливості</w:t>
            </w:r>
            <w:r>
              <w:t>.</w:t>
            </w:r>
          </w:p>
        </w:tc>
      </w:tr>
      <w:tr w:rsidR="00665777" w:rsidRPr="003046EA" w14:paraId="58C04C23" w14:textId="77777777" w:rsidTr="0070269E">
        <w:trPr>
          <w:trHeight w:hRule="exact" w:val="2333"/>
        </w:trPr>
        <w:tc>
          <w:tcPr>
            <w:tcW w:w="4903" w:type="dxa"/>
            <w:shd w:val="clear" w:color="auto" w:fill="FFFFFF"/>
            <w:vAlign w:val="center"/>
          </w:tcPr>
          <w:p w14:paraId="582407EB" w14:textId="77777777" w:rsidR="00665777" w:rsidRPr="00247B63" w:rsidRDefault="00665777" w:rsidP="0070269E">
            <w:pPr>
              <w:ind w:left="142"/>
            </w:pPr>
            <w:r w:rsidRPr="00247B63">
              <w:lastRenderedPageBreak/>
              <w:t>Альтернатива 2.</w:t>
            </w:r>
          </w:p>
          <w:p w14:paraId="2DFD5FB8" w14:textId="77777777" w:rsidR="00A16B00" w:rsidRDefault="00A16B00" w:rsidP="00A16B00">
            <w:r w:rsidRPr="00247B63">
              <w:t xml:space="preserve">Прийняття рішення </w:t>
            </w:r>
            <w:r>
              <w:t>Кагарлицької міської ради Обухівського району Київської області</w:t>
            </w:r>
            <w:r w:rsidRPr="00247B63">
              <w:t xml:space="preserve">  </w:t>
            </w:r>
          </w:p>
          <w:p w14:paraId="79509B4F" w14:textId="6C4DEF3B" w:rsidR="00665777" w:rsidRPr="00247B63" w:rsidRDefault="00A16B00" w:rsidP="006674FE">
            <w:r w:rsidRPr="00247B63">
              <w:t>«</w:t>
            </w:r>
            <w:r w:rsidRPr="00980744">
              <w:t>Про затвердження правил благоустрою на території Кагарлицької міської територіальної громади Обухівського району Київської області</w:t>
            </w:r>
            <w:r w:rsidRPr="00247B63">
              <w:rPr>
                <w:bCs/>
              </w:rPr>
              <w:t>»</w:t>
            </w:r>
          </w:p>
        </w:tc>
        <w:tc>
          <w:tcPr>
            <w:tcW w:w="4888" w:type="dxa"/>
            <w:shd w:val="clear" w:color="auto" w:fill="FFFFFF"/>
            <w:vAlign w:val="center"/>
          </w:tcPr>
          <w:p w14:paraId="246316D8" w14:textId="77777777" w:rsidR="00665777" w:rsidRPr="0091734C" w:rsidRDefault="00665777" w:rsidP="00D4115E">
            <w:pPr>
              <w:pStyle w:val="af6"/>
              <w:snapToGrid w:val="0"/>
              <w:ind w:left="59"/>
            </w:pPr>
            <w:r w:rsidRPr="0091734C">
              <w:t xml:space="preserve">Витрати часу на ознайомлення з регуляторним актом. </w:t>
            </w:r>
          </w:p>
          <w:p w14:paraId="08701ABD" w14:textId="77777777" w:rsidR="00665777" w:rsidRPr="0091734C" w:rsidRDefault="00665777" w:rsidP="00D4115E">
            <w:pPr>
              <w:pStyle w:val="af6"/>
              <w:snapToGrid w:val="0"/>
              <w:ind w:left="59"/>
            </w:pPr>
            <w:r w:rsidRPr="0091734C">
              <w:rPr>
                <w:color w:val="333333"/>
                <w:shd w:val="clear" w:color="auto" w:fill="FFFFFF"/>
              </w:rPr>
              <w:t xml:space="preserve">Витрати на участь у здійсненні заходів із </w:t>
            </w:r>
            <w:r>
              <w:rPr>
                <w:color w:val="333333"/>
                <w:shd w:val="clear" w:color="auto" w:fill="FFFFFF"/>
              </w:rPr>
              <w:t xml:space="preserve"> </w:t>
            </w:r>
            <w:r w:rsidRPr="0091734C">
              <w:rPr>
                <w:color w:val="333333"/>
                <w:shd w:val="clear" w:color="auto" w:fill="FFFFFF"/>
              </w:rPr>
              <w:t>благоустрою населених пунктів</w:t>
            </w:r>
            <w:r>
              <w:rPr>
                <w:color w:val="333333"/>
                <w:shd w:val="clear" w:color="auto" w:fill="FFFFFF"/>
              </w:rPr>
              <w:t>.</w:t>
            </w:r>
          </w:p>
          <w:p w14:paraId="4FBE75F6" w14:textId="77777777" w:rsidR="00665777" w:rsidRPr="003046EA" w:rsidRDefault="00665777" w:rsidP="00D4115E">
            <w:pPr>
              <w:ind w:left="59"/>
              <w:jc w:val="center"/>
            </w:pPr>
          </w:p>
        </w:tc>
      </w:tr>
      <w:tr w:rsidR="00665777" w:rsidRPr="003046EA" w14:paraId="681F4D45" w14:textId="77777777" w:rsidTr="002356C9">
        <w:trPr>
          <w:trHeight w:hRule="exact" w:val="1918"/>
        </w:trPr>
        <w:tc>
          <w:tcPr>
            <w:tcW w:w="4903" w:type="dxa"/>
            <w:shd w:val="clear" w:color="auto" w:fill="FFFFFF"/>
            <w:vAlign w:val="center"/>
          </w:tcPr>
          <w:p w14:paraId="6435B886" w14:textId="77777777" w:rsidR="00665777" w:rsidRPr="00247B63" w:rsidRDefault="00665777" w:rsidP="008D5D6B">
            <w:pPr>
              <w:ind w:left="147"/>
            </w:pPr>
            <w:r w:rsidRPr="00247B63">
              <w:t>Альтернатива 3</w:t>
            </w:r>
          </w:p>
          <w:p w14:paraId="7BF4D666" w14:textId="77777777" w:rsidR="00665777" w:rsidRPr="00247B63" w:rsidRDefault="00665777" w:rsidP="0070269E">
            <w:pPr>
              <w:ind w:left="142" w:hanging="142"/>
            </w:pPr>
            <w:r>
              <w:t xml:space="preserve">  </w:t>
            </w:r>
            <w:r w:rsidRPr="00247B63">
              <w:t xml:space="preserve">Розв’язання зазначеної проблеми за </w:t>
            </w:r>
            <w:r>
              <w:t xml:space="preserve"> </w:t>
            </w:r>
            <w:r w:rsidRPr="00247B63">
              <w:t>допомогою ринкових механізмів</w:t>
            </w:r>
          </w:p>
        </w:tc>
        <w:tc>
          <w:tcPr>
            <w:tcW w:w="4888" w:type="dxa"/>
            <w:shd w:val="clear" w:color="auto" w:fill="FFFFFF"/>
            <w:vAlign w:val="center"/>
          </w:tcPr>
          <w:p w14:paraId="7AD21291" w14:textId="452EDB86" w:rsidR="00665777" w:rsidRPr="003046EA" w:rsidRDefault="00665777" w:rsidP="00A16B00">
            <w:pPr>
              <w:ind w:left="59"/>
            </w:pPr>
            <w:r>
              <w:t xml:space="preserve">Відсутність </w:t>
            </w:r>
            <w:r w:rsidRPr="00517EB5">
              <w:t xml:space="preserve">єдиних правових вимог щодо заходів з благоустрою </w:t>
            </w:r>
            <w:r>
              <w:t xml:space="preserve">на території усіх </w:t>
            </w:r>
            <w:r w:rsidRPr="00517EB5">
              <w:t>населених пунктів</w:t>
            </w:r>
            <w:r w:rsidRPr="001D2F95">
              <w:t xml:space="preserve"> </w:t>
            </w:r>
            <w:r w:rsidR="00A16B00">
              <w:t>Кагарлицької міської</w:t>
            </w:r>
            <w:r w:rsidRPr="001D2F95">
              <w:t xml:space="preserve"> територіальної громади. </w:t>
            </w:r>
            <w:r w:rsidRPr="00247B63">
              <w:t>Погіршення стану об’єктів благоустрою, зниження рівня комфортності населених пунктів та</w:t>
            </w:r>
            <w:r>
              <w:t xml:space="preserve"> їх </w:t>
            </w:r>
            <w:r w:rsidRPr="00247B63">
              <w:t>туристичної привабливості</w:t>
            </w:r>
            <w:r>
              <w:t>.</w:t>
            </w:r>
          </w:p>
        </w:tc>
      </w:tr>
    </w:tbl>
    <w:p w14:paraId="13E42F01" w14:textId="77777777" w:rsidR="00665777" w:rsidRPr="003046EA" w:rsidRDefault="00665777" w:rsidP="003051C6">
      <w:pPr>
        <w:jc w:val="both"/>
      </w:pPr>
    </w:p>
    <w:p w14:paraId="33EBF229" w14:textId="77777777" w:rsidR="00665777" w:rsidRPr="00D4115E" w:rsidRDefault="00665777" w:rsidP="00B94365">
      <w:pPr>
        <w:ind w:firstLine="709"/>
        <w:jc w:val="both"/>
        <w:rPr>
          <w:b/>
        </w:rPr>
      </w:pPr>
      <w:r w:rsidRPr="00D4115E">
        <w:rPr>
          <w:b/>
        </w:rPr>
        <w:t>IІІ. Обрання найоптимальнішого альтернативного способу досягнення цілей: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0"/>
        <w:gridCol w:w="2888"/>
        <w:gridCol w:w="3951"/>
      </w:tblGrid>
      <w:tr w:rsidR="00665777" w:rsidRPr="00D4115E" w14:paraId="5632AA67" w14:textId="77777777" w:rsidTr="009739C5">
        <w:tc>
          <w:tcPr>
            <w:tcW w:w="3050" w:type="dxa"/>
            <w:vAlign w:val="center"/>
          </w:tcPr>
          <w:p w14:paraId="7DB5DC97" w14:textId="77777777" w:rsidR="00665777" w:rsidRPr="00D4115E" w:rsidRDefault="00665777" w:rsidP="00BE5AA4">
            <w:pPr>
              <w:jc w:val="center"/>
              <w:rPr>
                <w:b/>
              </w:rPr>
            </w:pPr>
            <w:r w:rsidRPr="00D4115E">
              <w:rPr>
                <w:b/>
              </w:rPr>
              <w:t>Рейтинг результативності (досягнення цілей під час вирішення проблеми)</w:t>
            </w:r>
          </w:p>
        </w:tc>
        <w:tc>
          <w:tcPr>
            <w:tcW w:w="2888" w:type="dxa"/>
            <w:vAlign w:val="center"/>
          </w:tcPr>
          <w:p w14:paraId="44DC9AEB" w14:textId="77777777" w:rsidR="00665777" w:rsidRPr="00D4115E" w:rsidRDefault="00665777" w:rsidP="00BE5AA4">
            <w:pPr>
              <w:jc w:val="center"/>
              <w:rPr>
                <w:b/>
              </w:rPr>
            </w:pPr>
            <w:r>
              <w:rPr>
                <w:b/>
              </w:rPr>
              <w:t>Бал результа</w:t>
            </w:r>
            <w:r w:rsidRPr="00D4115E">
              <w:rPr>
                <w:b/>
              </w:rPr>
              <w:t xml:space="preserve">тивності </w:t>
            </w:r>
          </w:p>
          <w:p w14:paraId="5E301232" w14:textId="77777777" w:rsidR="00665777" w:rsidRPr="00D4115E" w:rsidRDefault="00665777" w:rsidP="00BE5AA4">
            <w:pPr>
              <w:jc w:val="center"/>
              <w:rPr>
                <w:b/>
              </w:rPr>
            </w:pPr>
            <w:r w:rsidRPr="00D4115E">
              <w:rPr>
                <w:b/>
              </w:rPr>
              <w:t>(за 4-х бальною системою оцінювання)</w:t>
            </w:r>
          </w:p>
        </w:tc>
        <w:tc>
          <w:tcPr>
            <w:tcW w:w="3951" w:type="dxa"/>
            <w:vAlign w:val="center"/>
          </w:tcPr>
          <w:p w14:paraId="7536E66C" w14:textId="77777777" w:rsidR="00665777" w:rsidRPr="00D4115E" w:rsidRDefault="00665777" w:rsidP="00BE5AA4">
            <w:pPr>
              <w:jc w:val="center"/>
              <w:rPr>
                <w:b/>
              </w:rPr>
            </w:pPr>
            <w:r w:rsidRPr="00D4115E">
              <w:rPr>
                <w:b/>
              </w:rPr>
              <w:t>Коментарі щодо присвоєння відповідного балу</w:t>
            </w:r>
          </w:p>
        </w:tc>
      </w:tr>
      <w:tr w:rsidR="00665777" w:rsidRPr="00D4115E" w14:paraId="25B223DC" w14:textId="77777777" w:rsidTr="009739C5">
        <w:tc>
          <w:tcPr>
            <w:tcW w:w="3050" w:type="dxa"/>
            <w:vAlign w:val="center"/>
          </w:tcPr>
          <w:p w14:paraId="70C02448" w14:textId="77777777" w:rsidR="00665777" w:rsidRPr="00247B63" w:rsidRDefault="00665777" w:rsidP="008D5D6B">
            <w:pPr>
              <w:ind w:right="-159"/>
            </w:pPr>
            <w:r w:rsidRPr="00247B63">
              <w:t xml:space="preserve">     Альтернатива 1.</w:t>
            </w:r>
          </w:p>
          <w:p w14:paraId="163CC975" w14:textId="77777777" w:rsidR="00665777" w:rsidRPr="00247B63" w:rsidRDefault="00665777" w:rsidP="008D5D6B">
            <w:pPr>
              <w:ind w:left="147" w:hanging="147"/>
            </w:pPr>
            <w:r w:rsidRPr="00247B63">
              <w:t xml:space="preserve">  Залишення існуючої  на даний момент ситуації без змін</w:t>
            </w:r>
          </w:p>
        </w:tc>
        <w:tc>
          <w:tcPr>
            <w:tcW w:w="2888" w:type="dxa"/>
            <w:vAlign w:val="center"/>
          </w:tcPr>
          <w:p w14:paraId="3509452D" w14:textId="77777777" w:rsidR="00665777" w:rsidRPr="00D4115E" w:rsidRDefault="00665777" w:rsidP="00BE5AA4">
            <w:pPr>
              <w:jc w:val="center"/>
            </w:pPr>
            <w:r w:rsidRPr="00D4115E">
              <w:t>1</w:t>
            </w:r>
          </w:p>
        </w:tc>
        <w:tc>
          <w:tcPr>
            <w:tcW w:w="3951" w:type="dxa"/>
            <w:vAlign w:val="center"/>
          </w:tcPr>
          <w:p w14:paraId="3FAFA79D" w14:textId="78F7F208" w:rsidR="00665777" w:rsidRDefault="00665777" w:rsidP="009739C5">
            <w:r w:rsidRPr="00247B63">
              <w:t xml:space="preserve">Альтернатива є неприйнятною, оскільки діючий регуляторний акт не відповідає </w:t>
            </w:r>
            <w:r>
              <w:t xml:space="preserve">Типовим правилам благоустрою населених пунктів та іншим вимогам </w:t>
            </w:r>
            <w:r w:rsidRPr="00247B63">
              <w:t xml:space="preserve">законодавства, що </w:t>
            </w:r>
            <w:r>
              <w:t>пов’язано</w:t>
            </w:r>
            <w:r w:rsidRPr="00247B63">
              <w:t xml:space="preserve"> </w:t>
            </w:r>
            <w:r w:rsidR="00E425C8">
              <w:t>з утворенням Кагарлицької міської територіальної громади</w:t>
            </w:r>
            <w:r w:rsidRPr="00247B63">
              <w:t>.</w:t>
            </w:r>
          </w:p>
          <w:p w14:paraId="50BE0AD3" w14:textId="77777777" w:rsidR="00665777" w:rsidRPr="00D4115E" w:rsidRDefault="00665777" w:rsidP="009739C5">
            <w:r>
              <w:t>Проблема продовжуватиме існувати, що не забезпечить досягнення поставленої мети.</w:t>
            </w:r>
          </w:p>
        </w:tc>
      </w:tr>
      <w:tr w:rsidR="00665777" w:rsidRPr="00D4115E" w14:paraId="68488ED4" w14:textId="77777777" w:rsidTr="009739C5">
        <w:tc>
          <w:tcPr>
            <w:tcW w:w="3050" w:type="dxa"/>
            <w:vAlign w:val="center"/>
          </w:tcPr>
          <w:p w14:paraId="3E167548" w14:textId="77777777" w:rsidR="00665777" w:rsidRPr="00247B63" w:rsidRDefault="00665777" w:rsidP="008D5D6B">
            <w:pPr>
              <w:ind w:left="142"/>
            </w:pPr>
            <w:r w:rsidRPr="00247B63">
              <w:t>Альтернатива 2.</w:t>
            </w:r>
          </w:p>
          <w:p w14:paraId="418D5642" w14:textId="77777777" w:rsidR="00915782" w:rsidRDefault="00915782" w:rsidP="00915782">
            <w:r w:rsidRPr="00247B63">
              <w:t xml:space="preserve">Прийняття рішення </w:t>
            </w:r>
            <w:r>
              <w:t>Кагарлицької міської ради Обухівського району Київської області</w:t>
            </w:r>
            <w:r w:rsidRPr="00247B63">
              <w:t xml:space="preserve">  </w:t>
            </w:r>
          </w:p>
          <w:p w14:paraId="7E9E1422" w14:textId="6632F8F7" w:rsidR="00665777" w:rsidRPr="00247B63" w:rsidRDefault="00915782" w:rsidP="00915782">
            <w:r w:rsidRPr="00247B63">
              <w:t>«</w:t>
            </w:r>
            <w:r w:rsidRPr="00980744">
              <w:t>Про затвердження правил благоустрою на території Кагарлицької міської територіальної громади Обухівського району Київської області</w:t>
            </w:r>
            <w:r w:rsidRPr="00247B63">
              <w:rPr>
                <w:bCs/>
              </w:rPr>
              <w:t>»</w:t>
            </w:r>
            <w:r w:rsidR="00665777" w:rsidRPr="00247B63">
              <w:rPr>
                <w:bCs/>
              </w:rPr>
              <w:t xml:space="preserve"> </w:t>
            </w:r>
          </w:p>
        </w:tc>
        <w:tc>
          <w:tcPr>
            <w:tcW w:w="2888" w:type="dxa"/>
            <w:vAlign w:val="center"/>
          </w:tcPr>
          <w:p w14:paraId="11775969" w14:textId="77777777" w:rsidR="00665777" w:rsidRPr="00D4115E" w:rsidRDefault="00665777" w:rsidP="00BE5AA4">
            <w:pPr>
              <w:jc w:val="center"/>
            </w:pPr>
            <w:r w:rsidRPr="00D4115E">
              <w:t>4</w:t>
            </w:r>
          </w:p>
        </w:tc>
        <w:tc>
          <w:tcPr>
            <w:tcW w:w="3951" w:type="dxa"/>
            <w:vAlign w:val="center"/>
          </w:tcPr>
          <w:p w14:paraId="2AADCAC4" w14:textId="77777777" w:rsidR="00665777" w:rsidRPr="00D4115E" w:rsidRDefault="00665777" w:rsidP="00404390">
            <w:r w:rsidRPr="00D4115E">
              <w:t xml:space="preserve">У разі прийняття </w:t>
            </w:r>
            <w:r>
              <w:t xml:space="preserve">цього регуляторного </w:t>
            </w:r>
            <w:r w:rsidRPr="00D4115E">
              <w:t>акта, з</w:t>
            </w:r>
            <w:r>
              <w:t xml:space="preserve">аплановані цілі буде досягнуто. </w:t>
            </w:r>
          </w:p>
        </w:tc>
      </w:tr>
      <w:tr w:rsidR="00665777" w:rsidRPr="00D4115E" w14:paraId="39AA2D09" w14:textId="77777777" w:rsidTr="009739C5">
        <w:tc>
          <w:tcPr>
            <w:tcW w:w="3050" w:type="dxa"/>
            <w:vAlign w:val="center"/>
          </w:tcPr>
          <w:p w14:paraId="429C3BC0" w14:textId="77777777" w:rsidR="00665777" w:rsidRPr="00247B63" w:rsidRDefault="00665777" w:rsidP="009739C5">
            <w:pPr>
              <w:ind w:left="147"/>
            </w:pPr>
            <w:r w:rsidRPr="00247B63">
              <w:t>Альтернатива 3</w:t>
            </w:r>
          </w:p>
          <w:p w14:paraId="7EACFB54" w14:textId="77777777" w:rsidR="00665777" w:rsidRPr="00247B63" w:rsidRDefault="00665777" w:rsidP="009739C5">
            <w:pPr>
              <w:ind w:left="142"/>
            </w:pPr>
            <w:r w:rsidRPr="00247B63">
              <w:t xml:space="preserve">Розв’язання зазначеної проблеми за </w:t>
            </w:r>
            <w:r>
              <w:t xml:space="preserve"> </w:t>
            </w:r>
            <w:r w:rsidRPr="00247B63">
              <w:t>допомогою ринкових механізмів</w:t>
            </w:r>
          </w:p>
        </w:tc>
        <w:tc>
          <w:tcPr>
            <w:tcW w:w="2888" w:type="dxa"/>
            <w:vAlign w:val="center"/>
          </w:tcPr>
          <w:p w14:paraId="4D32C9C3" w14:textId="77777777" w:rsidR="00665777" w:rsidRPr="00D4115E" w:rsidRDefault="00665777" w:rsidP="00BE5AA4">
            <w:pPr>
              <w:jc w:val="center"/>
            </w:pPr>
            <w:r>
              <w:t>1</w:t>
            </w:r>
          </w:p>
        </w:tc>
        <w:tc>
          <w:tcPr>
            <w:tcW w:w="3951" w:type="dxa"/>
            <w:vAlign w:val="center"/>
          </w:tcPr>
          <w:p w14:paraId="30732E9C" w14:textId="77777777" w:rsidR="00665777" w:rsidRDefault="00665777" w:rsidP="00404390">
            <w:r w:rsidRPr="00247B63">
              <w:t xml:space="preserve">Існуюча проблема не може бути розв’язана за допомогою ринкових механізмів. </w:t>
            </w:r>
          </w:p>
          <w:p w14:paraId="4DCFD84F" w14:textId="77777777" w:rsidR="00665777" w:rsidRPr="00D4115E" w:rsidRDefault="00665777" w:rsidP="00404390">
            <w:r>
              <w:t>Проблема продовжуватиме існувати, що не забезпечить досягнення поставленої мети.</w:t>
            </w:r>
          </w:p>
        </w:tc>
      </w:tr>
    </w:tbl>
    <w:p w14:paraId="508E800B" w14:textId="77777777" w:rsidR="00665777" w:rsidRPr="00D4115E" w:rsidRDefault="00665777" w:rsidP="00B94365">
      <w:pPr>
        <w:ind w:firstLine="709"/>
        <w:jc w:val="both"/>
        <w:rPr>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9"/>
        <w:gridCol w:w="2611"/>
        <w:gridCol w:w="2268"/>
        <w:gridCol w:w="2551"/>
      </w:tblGrid>
      <w:tr w:rsidR="00665777" w:rsidRPr="00D4115E" w14:paraId="0E1A5DDB" w14:textId="77777777" w:rsidTr="00811146">
        <w:tc>
          <w:tcPr>
            <w:tcW w:w="2459" w:type="dxa"/>
            <w:vAlign w:val="center"/>
          </w:tcPr>
          <w:p w14:paraId="05D314AB" w14:textId="77777777" w:rsidR="00665777" w:rsidRPr="00D4115E" w:rsidRDefault="00665777" w:rsidP="00BE5AA4">
            <w:pPr>
              <w:jc w:val="center"/>
              <w:rPr>
                <w:b/>
              </w:rPr>
            </w:pPr>
            <w:r w:rsidRPr="00D4115E">
              <w:rPr>
                <w:b/>
              </w:rPr>
              <w:t>Рейтинг результативності</w:t>
            </w:r>
          </w:p>
        </w:tc>
        <w:tc>
          <w:tcPr>
            <w:tcW w:w="2611" w:type="dxa"/>
            <w:vAlign w:val="center"/>
          </w:tcPr>
          <w:p w14:paraId="0DCCA277" w14:textId="77777777" w:rsidR="00665777" w:rsidRPr="00D4115E" w:rsidRDefault="00665777" w:rsidP="00BE5AA4">
            <w:pPr>
              <w:jc w:val="center"/>
              <w:rPr>
                <w:b/>
              </w:rPr>
            </w:pPr>
            <w:r w:rsidRPr="00D4115E">
              <w:rPr>
                <w:b/>
              </w:rPr>
              <w:t>Вигоди (підсумок)</w:t>
            </w:r>
          </w:p>
        </w:tc>
        <w:tc>
          <w:tcPr>
            <w:tcW w:w="2268" w:type="dxa"/>
            <w:vAlign w:val="center"/>
          </w:tcPr>
          <w:p w14:paraId="7E816780" w14:textId="77777777" w:rsidR="00665777" w:rsidRPr="00D4115E" w:rsidRDefault="00665777" w:rsidP="00BE5AA4">
            <w:pPr>
              <w:jc w:val="center"/>
              <w:rPr>
                <w:b/>
              </w:rPr>
            </w:pPr>
            <w:r w:rsidRPr="00D4115E">
              <w:rPr>
                <w:b/>
              </w:rPr>
              <w:t>Витрати (підсумок)</w:t>
            </w:r>
          </w:p>
        </w:tc>
        <w:tc>
          <w:tcPr>
            <w:tcW w:w="2551" w:type="dxa"/>
            <w:vAlign w:val="center"/>
          </w:tcPr>
          <w:p w14:paraId="456C8326" w14:textId="77777777" w:rsidR="00665777" w:rsidRDefault="00665777" w:rsidP="00BE5AA4">
            <w:pPr>
              <w:jc w:val="center"/>
              <w:rPr>
                <w:b/>
              </w:rPr>
            </w:pPr>
            <w:r w:rsidRPr="00D4115E">
              <w:rPr>
                <w:b/>
              </w:rPr>
              <w:t>Обґрунтування відповідного місця альтернативи у рейтингу</w:t>
            </w:r>
          </w:p>
          <w:p w14:paraId="6EF02723" w14:textId="77777777" w:rsidR="00665777" w:rsidRPr="00D4115E" w:rsidRDefault="00665777" w:rsidP="00BE5AA4">
            <w:pPr>
              <w:jc w:val="center"/>
              <w:rPr>
                <w:b/>
              </w:rPr>
            </w:pPr>
          </w:p>
        </w:tc>
      </w:tr>
      <w:tr w:rsidR="00665777" w:rsidRPr="00D4115E" w14:paraId="02982287" w14:textId="77777777" w:rsidTr="00811146">
        <w:tc>
          <w:tcPr>
            <w:tcW w:w="2459" w:type="dxa"/>
            <w:vAlign w:val="center"/>
          </w:tcPr>
          <w:p w14:paraId="248F6304" w14:textId="77777777" w:rsidR="00665777" w:rsidRPr="00247B63" w:rsidRDefault="00665777" w:rsidP="008D5D6B">
            <w:pPr>
              <w:ind w:right="-159"/>
            </w:pPr>
            <w:r w:rsidRPr="00247B63">
              <w:lastRenderedPageBreak/>
              <w:t xml:space="preserve">     Альтернатива 1.</w:t>
            </w:r>
          </w:p>
          <w:p w14:paraId="2BD65CBB" w14:textId="77777777" w:rsidR="00665777" w:rsidRPr="00247B63" w:rsidRDefault="00665777" w:rsidP="008D5D6B">
            <w:pPr>
              <w:ind w:left="147" w:hanging="147"/>
            </w:pPr>
            <w:r w:rsidRPr="00247B63">
              <w:t xml:space="preserve">  Залишення існуючої  на даний момент ситуації без змін</w:t>
            </w:r>
          </w:p>
        </w:tc>
        <w:tc>
          <w:tcPr>
            <w:tcW w:w="2611" w:type="dxa"/>
            <w:vAlign w:val="center"/>
          </w:tcPr>
          <w:p w14:paraId="59B04853" w14:textId="77777777" w:rsidR="00665777" w:rsidRPr="00D4115E" w:rsidRDefault="00665777" w:rsidP="00BE5AA4">
            <w:pPr>
              <w:jc w:val="center"/>
            </w:pPr>
            <w:r w:rsidRPr="00D4115E">
              <w:t>Відсутні</w:t>
            </w:r>
          </w:p>
        </w:tc>
        <w:tc>
          <w:tcPr>
            <w:tcW w:w="2268" w:type="dxa"/>
            <w:vAlign w:val="center"/>
          </w:tcPr>
          <w:p w14:paraId="5AD3828D" w14:textId="7F2DADC2" w:rsidR="00665777" w:rsidRDefault="00665777" w:rsidP="009114FA">
            <w:r>
              <w:t>Може призвести до п</w:t>
            </w:r>
            <w:r w:rsidRPr="00247B63">
              <w:t>огірше</w:t>
            </w:r>
            <w:r w:rsidR="00D4722A">
              <w:t>ння інже</w:t>
            </w:r>
            <w:r>
              <w:t xml:space="preserve">нерно-технічного та санітарного </w:t>
            </w:r>
            <w:r w:rsidRPr="00247B63">
              <w:t xml:space="preserve">стану об’єктів благоустрою, зниження рівня </w:t>
            </w:r>
            <w:r>
              <w:t xml:space="preserve">екологічної безпеки та </w:t>
            </w:r>
            <w:r w:rsidRPr="00247B63">
              <w:t xml:space="preserve"> комфортності населених пунктів та</w:t>
            </w:r>
            <w:r>
              <w:t xml:space="preserve"> їх </w:t>
            </w:r>
            <w:r w:rsidRPr="00247B63">
              <w:t>туристичної привабливості</w:t>
            </w:r>
            <w:r>
              <w:t>.</w:t>
            </w:r>
          </w:p>
          <w:p w14:paraId="7F44325C" w14:textId="77777777" w:rsidR="00665777" w:rsidRPr="00D4115E" w:rsidRDefault="00665777" w:rsidP="009114FA"/>
        </w:tc>
        <w:tc>
          <w:tcPr>
            <w:tcW w:w="2551" w:type="dxa"/>
            <w:vAlign w:val="center"/>
          </w:tcPr>
          <w:p w14:paraId="764CFD23" w14:textId="77777777" w:rsidR="00665777" w:rsidRPr="00D4115E" w:rsidRDefault="00665777" w:rsidP="00DC0E2A">
            <w:r w:rsidRPr="00D4115E">
              <w:t xml:space="preserve">Залишиться існуючий стан регулювання питання, отже, мета не буде досягнута </w:t>
            </w:r>
          </w:p>
        </w:tc>
      </w:tr>
      <w:tr w:rsidR="00665777" w:rsidRPr="00D4115E" w14:paraId="6ECB5CA7" w14:textId="77777777" w:rsidTr="00AD3674">
        <w:trPr>
          <w:trHeight w:val="4529"/>
        </w:trPr>
        <w:tc>
          <w:tcPr>
            <w:tcW w:w="2459" w:type="dxa"/>
            <w:vAlign w:val="center"/>
          </w:tcPr>
          <w:p w14:paraId="32018ABF" w14:textId="77777777" w:rsidR="00007571" w:rsidRDefault="00665777" w:rsidP="00007571">
            <w:r w:rsidRPr="00247B63">
              <w:t xml:space="preserve">Альтернатива </w:t>
            </w:r>
            <w:r>
              <w:t xml:space="preserve">2. </w:t>
            </w:r>
            <w:r w:rsidR="00007571" w:rsidRPr="00247B63">
              <w:t xml:space="preserve">Прийняття рішення </w:t>
            </w:r>
            <w:r w:rsidR="00007571">
              <w:t>Кагарлицької міської ради Обухівського району Київської області</w:t>
            </w:r>
            <w:r w:rsidR="00007571" w:rsidRPr="00247B63">
              <w:t xml:space="preserve">  </w:t>
            </w:r>
          </w:p>
          <w:p w14:paraId="21713D6E" w14:textId="00349769" w:rsidR="00665777" w:rsidRPr="00247B63" w:rsidRDefault="00007571" w:rsidP="00007571">
            <w:r w:rsidRPr="00247B63">
              <w:t>«</w:t>
            </w:r>
            <w:r w:rsidRPr="00980744">
              <w:t>Про затвердження правил благоустрою на території Кагарлицької міської територіальної громади Обухівського району Київської області</w:t>
            </w:r>
            <w:r w:rsidRPr="00247B63">
              <w:rPr>
                <w:bCs/>
              </w:rPr>
              <w:t>»</w:t>
            </w:r>
          </w:p>
        </w:tc>
        <w:tc>
          <w:tcPr>
            <w:tcW w:w="2611" w:type="dxa"/>
            <w:vAlign w:val="center"/>
          </w:tcPr>
          <w:p w14:paraId="2DD68D7C" w14:textId="7E85F98B" w:rsidR="00665777" w:rsidRPr="00D4115E" w:rsidRDefault="00665777" w:rsidP="00DC0E2A">
            <w:r w:rsidRPr="00D4115E">
              <w:t xml:space="preserve">У разі прийняття Правил благоустрою населених пунктів, нормативно-правовий акт щодо вимог благоустрою населених пунктів буде відповідати вимогам діючого законодавства, а також </w:t>
            </w:r>
            <w:r>
              <w:t>на</w:t>
            </w:r>
            <w:r w:rsidRPr="00D4115E">
              <w:t>дасть змогу покращити стан благоустрою населе</w:t>
            </w:r>
            <w:r>
              <w:t>них пунктів</w:t>
            </w:r>
            <w:r w:rsidRPr="00D4115E">
              <w:t xml:space="preserve"> та життєдіяльності мешканців </w:t>
            </w:r>
            <w:r w:rsidR="00E94050">
              <w:t>Кагарлицької міської територіальної громади</w:t>
            </w:r>
          </w:p>
        </w:tc>
        <w:tc>
          <w:tcPr>
            <w:tcW w:w="2268" w:type="dxa"/>
            <w:vAlign w:val="center"/>
          </w:tcPr>
          <w:p w14:paraId="1AFEA87D" w14:textId="77777777" w:rsidR="00665777" w:rsidRDefault="00665777" w:rsidP="000750DE">
            <w:pPr>
              <w:pStyle w:val="af6"/>
              <w:snapToGrid w:val="0"/>
              <w:ind w:right="-92"/>
              <w:rPr>
                <w:color w:val="000000"/>
              </w:rPr>
            </w:pPr>
            <w:r w:rsidRPr="00811146">
              <w:rPr>
                <w:color w:val="000000"/>
              </w:rPr>
              <w:t xml:space="preserve">Витрати часу </w:t>
            </w:r>
            <w:r w:rsidRPr="00210700">
              <w:rPr>
                <w:color w:val="000000"/>
                <w:shd w:val="clear" w:color="auto" w:fill="FFFFFF"/>
              </w:rPr>
              <w:t xml:space="preserve">суб’єктів благоустрою </w:t>
            </w:r>
            <w:r w:rsidRPr="00811146">
              <w:rPr>
                <w:color w:val="000000"/>
              </w:rPr>
              <w:t xml:space="preserve">на ознайомлення з регуляторним актом. </w:t>
            </w:r>
          </w:p>
          <w:p w14:paraId="3692801A" w14:textId="77777777" w:rsidR="00665777" w:rsidRPr="00D4115E" w:rsidRDefault="00665777" w:rsidP="00210700">
            <w:pPr>
              <w:pStyle w:val="af6"/>
              <w:snapToGrid w:val="0"/>
              <w:ind w:right="-92"/>
            </w:pPr>
            <w:r w:rsidRPr="00811146">
              <w:rPr>
                <w:color w:val="000000"/>
                <w:shd w:val="clear" w:color="auto" w:fill="FFFFFF"/>
              </w:rPr>
              <w:t>Витрати на участь у здійсненні заходів із  благоустрою населених пунктів</w:t>
            </w:r>
            <w:r>
              <w:rPr>
                <w:color w:val="000000"/>
                <w:shd w:val="clear" w:color="auto" w:fill="FFFFFF"/>
              </w:rPr>
              <w:t xml:space="preserve"> в межах повноважень </w:t>
            </w:r>
            <w:r w:rsidRPr="00210700">
              <w:rPr>
                <w:color w:val="000000"/>
                <w:shd w:val="clear" w:color="auto" w:fill="FFFFFF"/>
              </w:rPr>
              <w:t>суб’єктів благоустрою</w:t>
            </w:r>
            <w:r>
              <w:rPr>
                <w:color w:val="000000"/>
                <w:shd w:val="clear" w:color="auto" w:fill="FFFFFF"/>
              </w:rPr>
              <w:t>.</w:t>
            </w:r>
          </w:p>
        </w:tc>
        <w:tc>
          <w:tcPr>
            <w:tcW w:w="2551" w:type="dxa"/>
            <w:vAlign w:val="center"/>
          </w:tcPr>
          <w:p w14:paraId="2D49443B" w14:textId="77777777" w:rsidR="00665777" w:rsidRPr="00D4115E" w:rsidRDefault="00665777" w:rsidP="00DC0E2A">
            <w:r w:rsidRPr="00D4115E">
              <w:t>Альтернатива</w:t>
            </w:r>
            <w:r>
              <w:t xml:space="preserve"> </w:t>
            </w:r>
            <w:r w:rsidRPr="00D4115E">
              <w:t xml:space="preserve"> є найраціональнішим </w:t>
            </w:r>
            <w:r>
              <w:t>варіантом врахування інтересів усіх основних груп, на які</w:t>
            </w:r>
            <w:r w:rsidRPr="00D4115E">
              <w:t xml:space="preserve"> проблема справляє вплив, можливо вирішення проблеми повною мірою, встановлення </w:t>
            </w:r>
            <w:r>
              <w:t xml:space="preserve">єдиних </w:t>
            </w:r>
            <w:r w:rsidRPr="00D4115E">
              <w:t>вимог у сфері благоустрою для всіх учасників правовідносин</w:t>
            </w:r>
          </w:p>
        </w:tc>
      </w:tr>
      <w:tr w:rsidR="00665777" w:rsidRPr="00D4115E" w14:paraId="1E3BAAE6" w14:textId="77777777" w:rsidTr="00811146">
        <w:tc>
          <w:tcPr>
            <w:tcW w:w="2459" w:type="dxa"/>
            <w:vAlign w:val="center"/>
          </w:tcPr>
          <w:p w14:paraId="0AAE6EFA" w14:textId="77777777" w:rsidR="00665777" w:rsidRPr="00247B63" w:rsidRDefault="00665777" w:rsidP="008D5D6B">
            <w:pPr>
              <w:ind w:left="147"/>
            </w:pPr>
            <w:r w:rsidRPr="00247B63">
              <w:t>Альтернатива 3</w:t>
            </w:r>
          </w:p>
          <w:p w14:paraId="60E42D7B" w14:textId="77777777" w:rsidR="00665777" w:rsidRPr="00247B63" w:rsidRDefault="00665777" w:rsidP="00DC0E2A">
            <w:r w:rsidRPr="00247B63">
              <w:t xml:space="preserve">Розв’язання зазначеної проблеми за </w:t>
            </w:r>
            <w:r>
              <w:t xml:space="preserve"> </w:t>
            </w:r>
            <w:r w:rsidRPr="00247B63">
              <w:t>допомогою ринкових механізмів</w:t>
            </w:r>
          </w:p>
        </w:tc>
        <w:tc>
          <w:tcPr>
            <w:tcW w:w="2611" w:type="dxa"/>
            <w:vAlign w:val="center"/>
          </w:tcPr>
          <w:p w14:paraId="2CB1BE85" w14:textId="77777777" w:rsidR="00665777" w:rsidRPr="00D4115E" w:rsidRDefault="00665777" w:rsidP="00DC0E2A">
            <w:r>
              <w:t>Відсутні</w:t>
            </w:r>
          </w:p>
        </w:tc>
        <w:tc>
          <w:tcPr>
            <w:tcW w:w="2268" w:type="dxa"/>
            <w:vAlign w:val="center"/>
          </w:tcPr>
          <w:p w14:paraId="39E6D14E" w14:textId="77777777" w:rsidR="00665777" w:rsidRPr="009778C3" w:rsidRDefault="00665777" w:rsidP="009778C3">
            <w:pPr>
              <w:jc w:val="center"/>
            </w:pPr>
            <w:r>
              <w:t xml:space="preserve">Не вбачається </w:t>
            </w:r>
          </w:p>
        </w:tc>
        <w:tc>
          <w:tcPr>
            <w:tcW w:w="2551" w:type="dxa"/>
            <w:vAlign w:val="center"/>
          </w:tcPr>
          <w:p w14:paraId="66F860C5" w14:textId="77777777" w:rsidR="00665777" w:rsidRDefault="00665777" w:rsidP="00811146">
            <w:r>
              <w:t>Проблема продовжуватиме існувати, що не забезпечить досягнення поставленої мети.</w:t>
            </w:r>
          </w:p>
          <w:p w14:paraId="61A551B0" w14:textId="77777777" w:rsidR="00665777" w:rsidRPr="00D4115E" w:rsidRDefault="00665777" w:rsidP="00811146"/>
        </w:tc>
      </w:tr>
    </w:tbl>
    <w:p w14:paraId="72180AD9" w14:textId="77777777" w:rsidR="00665777" w:rsidRPr="00D4115E" w:rsidRDefault="00665777" w:rsidP="00B94365">
      <w:pPr>
        <w:ind w:firstLine="709"/>
        <w:jc w:val="both"/>
        <w:rPr>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4"/>
        <w:gridCol w:w="4479"/>
        <w:gridCol w:w="2126"/>
      </w:tblGrid>
      <w:tr w:rsidR="00665777" w14:paraId="1949DF18" w14:textId="77777777" w:rsidTr="009778C3">
        <w:tc>
          <w:tcPr>
            <w:tcW w:w="3284" w:type="dxa"/>
            <w:vAlign w:val="center"/>
          </w:tcPr>
          <w:p w14:paraId="1F652A1C" w14:textId="77777777" w:rsidR="00665777" w:rsidRPr="00D4115E" w:rsidRDefault="00665777" w:rsidP="00BE5AA4">
            <w:pPr>
              <w:jc w:val="center"/>
              <w:rPr>
                <w:b/>
              </w:rPr>
            </w:pPr>
            <w:r w:rsidRPr="00D4115E">
              <w:rPr>
                <w:b/>
              </w:rPr>
              <w:t>Рейтинг</w:t>
            </w:r>
          </w:p>
        </w:tc>
        <w:tc>
          <w:tcPr>
            <w:tcW w:w="4479" w:type="dxa"/>
            <w:vAlign w:val="center"/>
          </w:tcPr>
          <w:p w14:paraId="070D30A5" w14:textId="77777777" w:rsidR="00665777" w:rsidRPr="00D4115E" w:rsidRDefault="00665777" w:rsidP="00BE5AA4">
            <w:pPr>
              <w:jc w:val="center"/>
              <w:rPr>
                <w:b/>
              </w:rPr>
            </w:pPr>
            <w:r w:rsidRPr="00D4115E">
              <w:rPr>
                <w:b/>
              </w:rPr>
              <w:t>Аргументи щодо переваги обраної альтернативи/причини відмови від альтернативи</w:t>
            </w:r>
          </w:p>
        </w:tc>
        <w:tc>
          <w:tcPr>
            <w:tcW w:w="2126" w:type="dxa"/>
            <w:vAlign w:val="center"/>
          </w:tcPr>
          <w:p w14:paraId="200FCD76" w14:textId="77777777" w:rsidR="00665777" w:rsidRPr="00D4115E" w:rsidRDefault="00665777" w:rsidP="00BE5AA4">
            <w:pPr>
              <w:jc w:val="center"/>
              <w:rPr>
                <w:b/>
              </w:rPr>
            </w:pPr>
            <w:r w:rsidRPr="00D4115E">
              <w:rPr>
                <w:b/>
              </w:rPr>
              <w:t>Оцінка ризику зовнішніх чинників на дію запропонованого регуляторного акта</w:t>
            </w:r>
          </w:p>
        </w:tc>
      </w:tr>
      <w:tr w:rsidR="00665777" w14:paraId="24BF19C8" w14:textId="77777777" w:rsidTr="009778C3">
        <w:tc>
          <w:tcPr>
            <w:tcW w:w="3284" w:type="dxa"/>
            <w:vAlign w:val="center"/>
          </w:tcPr>
          <w:p w14:paraId="42004A2D" w14:textId="77777777" w:rsidR="00665777" w:rsidRPr="00247B63" w:rsidRDefault="00665777" w:rsidP="008D5D6B">
            <w:pPr>
              <w:ind w:right="-159"/>
            </w:pPr>
            <w:r w:rsidRPr="00247B63">
              <w:t xml:space="preserve">     Альтернатива 1.</w:t>
            </w:r>
          </w:p>
          <w:p w14:paraId="202A6B81" w14:textId="77777777" w:rsidR="00665777" w:rsidRDefault="00665777" w:rsidP="008D5D6B">
            <w:pPr>
              <w:ind w:left="147" w:hanging="147"/>
            </w:pPr>
            <w:r w:rsidRPr="00247B63">
              <w:t xml:space="preserve">Залишення існуючої  </w:t>
            </w:r>
          </w:p>
          <w:p w14:paraId="166AEE76" w14:textId="77777777" w:rsidR="00665777" w:rsidRDefault="00665777" w:rsidP="008D5D6B">
            <w:pPr>
              <w:ind w:left="147" w:hanging="147"/>
            </w:pPr>
            <w:r>
              <w:t xml:space="preserve">на </w:t>
            </w:r>
            <w:r w:rsidRPr="00247B63">
              <w:t xml:space="preserve">даний момент ситуації </w:t>
            </w:r>
          </w:p>
          <w:p w14:paraId="1F4AD9FE" w14:textId="77777777" w:rsidR="00665777" w:rsidRPr="00247B63" w:rsidRDefault="00665777" w:rsidP="009778C3">
            <w:r w:rsidRPr="00247B63">
              <w:t>без змін</w:t>
            </w:r>
          </w:p>
        </w:tc>
        <w:tc>
          <w:tcPr>
            <w:tcW w:w="4479" w:type="dxa"/>
            <w:vAlign w:val="center"/>
          </w:tcPr>
          <w:p w14:paraId="1599B6CC" w14:textId="77777777" w:rsidR="00665777" w:rsidRPr="00D4115E" w:rsidRDefault="00665777" w:rsidP="009778C3">
            <w:r w:rsidRPr="00D4115E">
              <w:t xml:space="preserve">Не забезпечує досягнення цілей щодо регулювання прав та обов’язків суб’єктів у сфері благоустрою; норм та правил поведінки, що забезпечують утримання об’єктів та елементів благоустрою належним чином, за порушення яких можливо притягнути винних осіб до </w:t>
            </w:r>
            <w:r w:rsidRPr="00D4115E">
              <w:lastRenderedPageBreak/>
              <w:t>відповідальності; чітко встановлених норм, які б регулювали процедуру компенсації шкоди, завданої внаслідок порушення законодавства у сфері благоустрою, що може при</w:t>
            </w:r>
            <w:r>
              <w:t>звести до погіршення інженерно-</w:t>
            </w:r>
            <w:r w:rsidRPr="00D4115E">
              <w:t>технічного та санітарного стану об’єктів благоустрою</w:t>
            </w:r>
          </w:p>
        </w:tc>
        <w:tc>
          <w:tcPr>
            <w:tcW w:w="2126" w:type="dxa"/>
            <w:vAlign w:val="center"/>
          </w:tcPr>
          <w:p w14:paraId="45067B90" w14:textId="77777777" w:rsidR="00665777" w:rsidRPr="00D4115E" w:rsidRDefault="00665777" w:rsidP="00F16288">
            <w:pPr>
              <w:jc w:val="center"/>
            </w:pPr>
            <w:r>
              <w:lastRenderedPageBreak/>
              <w:t>Х</w:t>
            </w:r>
          </w:p>
        </w:tc>
      </w:tr>
      <w:tr w:rsidR="00665777" w14:paraId="02C7C646" w14:textId="77777777" w:rsidTr="00ED38AC">
        <w:trPr>
          <w:trHeight w:val="1126"/>
        </w:trPr>
        <w:tc>
          <w:tcPr>
            <w:tcW w:w="3284" w:type="dxa"/>
            <w:vAlign w:val="center"/>
          </w:tcPr>
          <w:p w14:paraId="524CD8A9" w14:textId="77777777" w:rsidR="00665777" w:rsidRDefault="00665777" w:rsidP="008D5D6B">
            <w:r w:rsidRPr="00247B63">
              <w:lastRenderedPageBreak/>
              <w:t xml:space="preserve">Альтернатива </w:t>
            </w:r>
            <w:r>
              <w:t xml:space="preserve">2. </w:t>
            </w:r>
          </w:p>
          <w:p w14:paraId="007EE282" w14:textId="77777777" w:rsidR="002E2A5E" w:rsidRDefault="002E2A5E" w:rsidP="002E2A5E">
            <w:r w:rsidRPr="00247B63">
              <w:t xml:space="preserve">Прийняття рішення </w:t>
            </w:r>
            <w:r>
              <w:t>Кагарлицької міської ради Обухівського району Київської області</w:t>
            </w:r>
            <w:r w:rsidRPr="00247B63">
              <w:t xml:space="preserve">  </w:t>
            </w:r>
          </w:p>
          <w:p w14:paraId="69209E6A" w14:textId="1EC43E11" w:rsidR="00665777" w:rsidRPr="00247B63" w:rsidRDefault="002E2A5E" w:rsidP="002E2A5E">
            <w:r w:rsidRPr="00247B63">
              <w:t>«</w:t>
            </w:r>
            <w:r w:rsidRPr="00980744">
              <w:t>Про затвердження правил благоустрою на території Кагарлицької міської територіальної громади Обухівського району Київської області</w:t>
            </w:r>
            <w:r w:rsidRPr="00247B63">
              <w:rPr>
                <w:bCs/>
              </w:rPr>
              <w:t>»</w:t>
            </w:r>
          </w:p>
        </w:tc>
        <w:tc>
          <w:tcPr>
            <w:tcW w:w="4479" w:type="dxa"/>
            <w:vAlign w:val="center"/>
          </w:tcPr>
          <w:p w14:paraId="236A2C3D" w14:textId="0F271AA2" w:rsidR="00665777" w:rsidRPr="00247B63" w:rsidRDefault="00665777" w:rsidP="00ED38AC">
            <w:pPr>
              <w:ind w:right="145"/>
              <w:jc w:val="both"/>
            </w:pPr>
            <w:r w:rsidRPr="00247B63">
              <w:t>З</w:t>
            </w:r>
            <w:r w:rsidRPr="00247B63">
              <w:rPr>
                <w:bCs/>
              </w:rPr>
              <w:t xml:space="preserve">абезпечує наявність єдиного систематизованого нормативно-правового акта, який регулює відносини, що виникають у сфері благоустрою населених пунктів </w:t>
            </w:r>
            <w:r w:rsidR="00C609B4">
              <w:rPr>
                <w:bCs/>
              </w:rPr>
              <w:t>Кагарлицької</w:t>
            </w:r>
            <w:r w:rsidRPr="00247B63">
              <w:rPr>
                <w:bCs/>
              </w:rPr>
              <w:t xml:space="preserve"> міської територіальної громади, розробленого відповідно до Типових правил благоустрою населених пунктів</w:t>
            </w:r>
            <w:r>
              <w:rPr>
                <w:bCs/>
              </w:rPr>
              <w:t xml:space="preserve"> та статті</w:t>
            </w:r>
            <w:r w:rsidRPr="00247B63">
              <w:rPr>
                <w:bCs/>
              </w:rPr>
              <w:t xml:space="preserve"> 34 Закону України «Про благоустрій населених пунктів».</w:t>
            </w:r>
          </w:p>
          <w:p w14:paraId="3B2FF0EF" w14:textId="50B1AB60" w:rsidR="00665777" w:rsidRPr="00247B63" w:rsidRDefault="00665777" w:rsidP="00ED38AC">
            <w:pPr>
              <w:ind w:right="145" w:firstLine="142"/>
              <w:jc w:val="both"/>
              <w:rPr>
                <w:bCs/>
              </w:rPr>
            </w:pPr>
            <w:r>
              <w:rPr>
                <w:bCs/>
              </w:rPr>
              <w:t xml:space="preserve">  </w:t>
            </w:r>
            <w:r w:rsidRPr="00247B63">
              <w:rPr>
                <w:bCs/>
              </w:rPr>
              <w:t xml:space="preserve">Затвердження Правил благоустрою території населених пунктів </w:t>
            </w:r>
            <w:r w:rsidR="00721498">
              <w:rPr>
                <w:bCs/>
              </w:rPr>
              <w:t>Кагарлицької</w:t>
            </w:r>
            <w:r w:rsidRPr="00247B63">
              <w:rPr>
                <w:bCs/>
              </w:rPr>
              <w:t xml:space="preserve"> міської територіальної громади»  надає  можливість:</w:t>
            </w:r>
          </w:p>
          <w:p w14:paraId="393AD352" w14:textId="77777777" w:rsidR="00665777" w:rsidRPr="00247B63" w:rsidRDefault="00665777" w:rsidP="00ED38AC">
            <w:pPr>
              <w:ind w:right="145"/>
              <w:jc w:val="both"/>
              <w:rPr>
                <w:bCs/>
              </w:rPr>
            </w:pPr>
            <w:r w:rsidRPr="00247B63">
              <w:t xml:space="preserve">- </w:t>
            </w:r>
            <w:r w:rsidRPr="00247B63">
              <w:rPr>
                <w:bCs/>
              </w:rPr>
              <w:t>сформувати прозорі вимоги щодо проведення в місті  єдиної політики з підтримки благоустрою;</w:t>
            </w:r>
          </w:p>
          <w:p w14:paraId="20C9CA1B" w14:textId="77777777" w:rsidR="00665777" w:rsidRPr="00247B63" w:rsidRDefault="00665777" w:rsidP="00ED38AC">
            <w:pPr>
              <w:rPr>
                <w:bCs/>
              </w:rPr>
            </w:pPr>
            <w:r w:rsidRPr="00247B63">
              <w:rPr>
                <w:bCs/>
              </w:rPr>
              <w:t>- чітке визначення прав і обов’язків суб’єктів у сфері благоустрою;</w:t>
            </w:r>
          </w:p>
          <w:p w14:paraId="785B3510" w14:textId="77777777" w:rsidR="00665777" w:rsidRPr="00247B63" w:rsidRDefault="00665777" w:rsidP="00ED38AC">
            <w:pPr>
              <w:rPr>
                <w:bCs/>
              </w:rPr>
            </w:pPr>
            <w:r w:rsidRPr="00247B63">
              <w:rPr>
                <w:bCs/>
              </w:rPr>
              <w:t>- розмежування відповідальності між суб’єктами господарювання та населенням;</w:t>
            </w:r>
          </w:p>
          <w:p w14:paraId="5E0F9D0C" w14:textId="77777777" w:rsidR="00665777" w:rsidRPr="00247B63" w:rsidRDefault="00665777" w:rsidP="00ED38AC">
            <w:pPr>
              <w:rPr>
                <w:bCs/>
              </w:rPr>
            </w:pPr>
            <w:r w:rsidRPr="00247B63">
              <w:rPr>
                <w:bCs/>
              </w:rPr>
              <w:t>- формування сприятливого середовища для життєдіяльності мешканців, раціонального використання ресурсів територіальної громади міста, захисту довкілля;</w:t>
            </w:r>
          </w:p>
          <w:p w14:paraId="1808C77A" w14:textId="77777777" w:rsidR="00665777" w:rsidRDefault="00665777" w:rsidP="00ED38AC">
            <w:pPr>
              <w:ind w:left="-23"/>
              <w:rPr>
                <w:bCs/>
              </w:rPr>
            </w:pPr>
            <w:r w:rsidRPr="00247B63">
              <w:rPr>
                <w:bCs/>
              </w:rPr>
              <w:t>- здійснювати контроль у сфері благоустрою міста із застосуванням статті 152 Кодексу України про адміністративні правопорушення</w:t>
            </w:r>
            <w:r>
              <w:rPr>
                <w:bCs/>
              </w:rPr>
              <w:t xml:space="preserve"> та інших статей та норм законів України</w:t>
            </w:r>
            <w:r w:rsidRPr="00247B63">
              <w:rPr>
                <w:bCs/>
              </w:rPr>
              <w:t>.</w:t>
            </w:r>
          </w:p>
          <w:p w14:paraId="23D95F4D" w14:textId="77777777" w:rsidR="00665777" w:rsidRPr="00F966B4" w:rsidRDefault="00665777" w:rsidP="00ED38AC">
            <w:pPr>
              <w:ind w:left="-23"/>
            </w:pPr>
            <w:r w:rsidRPr="00F966B4">
              <w:rPr>
                <w:color w:val="1D1D1B"/>
                <w:shd w:val="clear" w:color="auto" w:fill="FFFFFF"/>
              </w:rPr>
              <w:t>Таким чином, досягненн</w:t>
            </w:r>
            <w:r>
              <w:rPr>
                <w:color w:val="1D1D1B"/>
                <w:shd w:val="clear" w:color="auto" w:fill="FFFFFF"/>
              </w:rPr>
              <w:t>я визначеної цілі за цією альтернативою</w:t>
            </w:r>
            <w:r w:rsidRPr="00F966B4">
              <w:rPr>
                <w:color w:val="1D1D1B"/>
                <w:shd w:val="clear" w:color="auto" w:fill="FFFFFF"/>
              </w:rPr>
              <w:t xml:space="preserve"> є доцільним, таким, що відповідає вимогам чинного законодавства</w:t>
            </w:r>
            <w:r>
              <w:rPr>
                <w:color w:val="1D1D1B"/>
                <w:shd w:val="clear" w:color="auto" w:fill="FFFFFF"/>
              </w:rPr>
              <w:t>. Іншої</w:t>
            </w:r>
            <w:r w:rsidRPr="00F966B4">
              <w:rPr>
                <w:color w:val="1D1D1B"/>
                <w:shd w:val="clear" w:color="auto" w:fill="FFFFFF"/>
              </w:rPr>
              <w:t xml:space="preserve"> альтернативи запропонованому регуляторному акту немає.</w:t>
            </w:r>
          </w:p>
        </w:tc>
        <w:tc>
          <w:tcPr>
            <w:tcW w:w="2126" w:type="dxa"/>
            <w:vAlign w:val="center"/>
          </w:tcPr>
          <w:p w14:paraId="6529C77D" w14:textId="77777777" w:rsidR="00665777" w:rsidRDefault="00665777" w:rsidP="00ED38AC">
            <w:r w:rsidRPr="00CD5479">
              <w:t>Упродовж  часу дії регуляторного акта можлива низька обізнаність суб’єктів, на яких поширюється дія цього акта</w:t>
            </w:r>
            <w:r>
              <w:t>.</w:t>
            </w:r>
          </w:p>
          <w:p w14:paraId="0ED7014C" w14:textId="77777777" w:rsidR="00665777" w:rsidRDefault="00665777" w:rsidP="00CD5479">
            <w:pPr>
              <w:shd w:val="clear" w:color="auto" w:fill="FFFFFF"/>
            </w:pPr>
          </w:p>
          <w:p w14:paraId="69596FE3" w14:textId="77777777" w:rsidR="00665777" w:rsidRPr="00CD5479" w:rsidRDefault="00665777" w:rsidP="00CD5479">
            <w:pPr>
              <w:shd w:val="clear" w:color="auto" w:fill="FFFFFF"/>
            </w:pPr>
            <w:r>
              <w:t>У разі внесення змін до чинного законодавства</w:t>
            </w:r>
            <w:r w:rsidRPr="00CD5479">
              <w:t xml:space="preserve">, які можуть впливати на дію </w:t>
            </w:r>
            <w:proofErr w:type="spellStart"/>
            <w:r w:rsidRPr="00CD5479">
              <w:t>запропоно</w:t>
            </w:r>
            <w:r>
              <w:t>-</w:t>
            </w:r>
            <w:r w:rsidRPr="00CD5479">
              <w:t>ваного</w:t>
            </w:r>
            <w:proofErr w:type="spellEnd"/>
            <w:r w:rsidRPr="00CD5479">
              <w:t xml:space="preserve"> </w:t>
            </w:r>
            <w:proofErr w:type="spellStart"/>
            <w:r w:rsidRPr="00CD5479">
              <w:t>регулятор</w:t>
            </w:r>
            <w:r>
              <w:t>-</w:t>
            </w:r>
            <w:r w:rsidRPr="00CD5479">
              <w:t>ного</w:t>
            </w:r>
            <w:proofErr w:type="spellEnd"/>
            <w:r w:rsidRPr="00CD5479">
              <w:t xml:space="preserve"> акта, до </w:t>
            </w:r>
            <w:r>
              <w:t xml:space="preserve">нього </w:t>
            </w:r>
            <w:r w:rsidRPr="00CD5479">
              <w:t>будуть вноситись відповідні коригування.</w:t>
            </w:r>
          </w:p>
          <w:p w14:paraId="272648E8" w14:textId="77777777" w:rsidR="00665777" w:rsidRPr="00CD5479" w:rsidRDefault="00665777" w:rsidP="00ED38AC"/>
        </w:tc>
      </w:tr>
      <w:tr w:rsidR="00665777" w14:paraId="7D1CA5F2" w14:textId="77777777" w:rsidTr="009778C3">
        <w:tc>
          <w:tcPr>
            <w:tcW w:w="3284" w:type="dxa"/>
            <w:vAlign w:val="center"/>
          </w:tcPr>
          <w:p w14:paraId="450E24AD" w14:textId="77777777" w:rsidR="00665777" w:rsidRPr="00247B63" w:rsidRDefault="00665777" w:rsidP="008D5D6B">
            <w:pPr>
              <w:ind w:left="147"/>
            </w:pPr>
            <w:r w:rsidRPr="00247B63">
              <w:t>Альтернатива 3</w:t>
            </w:r>
          </w:p>
          <w:p w14:paraId="4AA1D1FF" w14:textId="77777777" w:rsidR="00665777" w:rsidRPr="00247B63" w:rsidRDefault="00665777" w:rsidP="008D5D6B">
            <w:r w:rsidRPr="00247B63">
              <w:t xml:space="preserve">Розв’язання зазначеної проблеми за </w:t>
            </w:r>
            <w:r>
              <w:t xml:space="preserve"> </w:t>
            </w:r>
            <w:r w:rsidRPr="00247B63">
              <w:t>допомогою ринкових механізмів</w:t>
            </w:r>
          </w:p>
        </w:tc>
        <w:tc>
          <w:tcPr>
            <w:tcW w:w="4479" w:type="dxa"/>
            <w:vAlign w:val="center"/>
          </w:tcPr>
          <w:p w14:paraId="3D02099D" w14:textId="77777777" w:rsidR="00665777" w:rsidRPr="00D4115E" w:rsidRDefault="00665777" w:rsidP="008D5D6B">
            <w:r>
              <w:t>Оскільки і</w:t>
            </w:r>
            <w:r w:rsidRPr="00247B63">
              <w:t>снуюча проблема не може бути розв’язана за допомогою ринкових механізмів</w:t>
            </w:r>
            <w:r>
              <w:t>, переваги щодо її обрання відсутні</w:t>
            </w:r>
            <w:r w:rsidRPr="00247B63">
              <w:t>.</w:t>
            </w:r>
          </w:p>
        </w:tc>
        <w:tc>
          <w:tcPr>
            <w:tcW w:w="2126" w:type="dxa"/>
            <w:vAlign w:val="center"/>
          </w:tcPr>
          <w:p w14:paraId="1237AE0B" w14:textId="77777777" w:rsidR="00665777" w:rsidRPr="00D4115E" w:rsidRDefault="00665777" w:rsidP="00BE5AA4">
            <w:pPr>
              <w:jc w:val="center"/>
            </w:pPr>
            <w:r>
              <w:t>Х</w:t>
            </w:r>
          </w:p>
        </w:tc>
      </w:tr>
    </w:tbl>
    <w:p w14:paraId="4F173FD5" w14:textId="77777777" w:rsidR="00665777" w:rsidRDefault="00665777" w:rsidP="00B94365">
      <w:pPr>
        <w:ind w:firstLine="709"/>
        <w:jc w:val="both"/>
        <w:rPr>
          <w:b/>
          <w:sz w:val="28"/>
          <w:szCs w:val="28"/>
        </w:rPr>
      </w:pPr>
    </w:p>
    <w:p w14:paraId="49F89F3A" w14:textId="77777777" w:rsidR="00665777" w:rsidRPr="008D5D6B" w:rsidRDefault="00665777" w:rsidP="00C90E44">
      <w:pPr>
        <w:ind w:firstLine="709"/>
        <w:jc w:val="both"/>
        <w:rPr>
          <w:b/>
        </w:rPr>
      </w:pPr>
      <w:bookmarkStart w:id="4" w:name="bookmark3"/>
      <w:bookmarkEnd w:id="2"/>
      <w:r w:rsidRPr="008D5D6B">
        <w:rPr>
          <w:b/>
        </w:rPr>
        <w:t>IV. Механізми та заходи, які забезпечать р</w:t>
      </w:r>
      <w:r>
        <w:rPr>
          <w:b/>
        </w:rPr>
        <w:t>озв’язання визначеної проблеми</w:t>
      </w:r>
    </w:p>
    <w:p w14:paraId="62014D88" w14:textId="3073AEA5" w:rsidR="00665777" w:rsidRPr="008D5D6B" w:rsidRDefault="00665777" w:rsidP="001B56BB">
      <w:pPr>
        <w:ind w:right="145" w:firstLine="708"/>
        <w:jc w:val="both"/>
      </w:pPr>
      <w:r w:rsidRPr="008D5D6B">
        <w:t xml:space="preserve">Для розв’язання вищезазначеної проблеми пропонується затвердити </w:t>
      </w:r>
      <w:r w:rsidR="00C66935" w:rsidRPr="00C66935">
        <w:t>правил</w:t>
      </w:r>
      <w:r w:rsidR="00C66935">
        <w:t>а</w:t>
      </w:r>
      <w:r w:rsidR="00C66935" w:rsidRPr="00C66935">
        <w:t xml:space="preserve"> благоустрою на території Кагарлицької міської територіальної громади Обухівського району Київської області</w:t>
      </w:r>
      <w:r>
        <w:t xml:space="preserve"> </w:t>
      </w:r>
      <w:r w:rsidRPr="008D5D6B">
        <w:t xml:space="preserve">відповідно до Типових Правил благоустрою території населених </w:t>
      </w:r>
      <w:r w:rsidRPr="008D5D6B">
        <w:lastRenderedPageBreak/>
        <w:t>пунктів, затверджених наказом Міністерства регіональної політики, будівництва та житлово-комунального господарства від 27.11.2017 № 310</w:t>
      </w:r>
      <w:r>
        <w:t>, та</w:t>
      </w:r>
      <w:r w:rsidRPr="008D5D6B">
        <w:rPr>
          <w:bCs/>
        </w:rPr>
        <w:t xml:space="preserve"> статті 34 Закону України «Про благоустрій населених пунктів».</w:t>
      </w:r>
    </w:p>
    <w:p w14:paraId="670855F6" w14:textId="77777777" w:rsidR="00665777" w:rsidRPr="001B56BB" w:rsidRDefault="00665777" w:rsidP="001F66F0">
      <w:pPr>
        <w:ind w:firstLine="709"/>
        <w:jc w:val="both"/>
      </w:pPr>
      <w:r w:rsidRPr="001B56BB">
        <w:t xml:space="preserve">Реалізація запропонованого </w:t>
      </w:r>
      <w:r>
        <w:t xml:space="preserve">проєкту </w:t>
      </w:r>
      <w:r w:rsidRPr="001B56BB">
        <w:t>регуляторного акта здійснюватиметься шляхом запровадження наступних заходів:</w:t>
      </w:r>
    </w:p>
    <w:p w14:paraId="45D6AC5D" w14:textId="77777777" w:rsidR="00665777" w:rsidRDefault="00665777" w:rsidP="002F7E20">
      <w:pPr>
        <w:ind w:firstLine="708"/>
      </w:pPr>
      <w:r>
        <w:t>Для вирішення поставлених цілей пропонуються наступні заходи:</w:t>
      </w:r>
    </w:p>
    <w:p w14:paraId="579F3823" w14:textId="2E0C0E36" w:rsidR="00665777" w:rsidRDefault="00665777" w:rsidP="002F7E20">
      <w:pPr>
        <w:ind w:firstLine="708"/>
        <w:jc w:val="both"/>
      </w:pPr>
      <w:r>
        <w:t xml:space="preserve">- оприлюднити цей проєкт регуляторного акта разом з аналізом регуляторного впливу на офіційному вебпорталі  </w:t>
      </w:r>
      <w:r w:rsidR="007D7AE2">
        <w:t>Кагарлицької</w:t>
      </w:r>
      <w:r>
        <w:t xml:space="preserve"> міської ради </w:t>
      </w:r>
      <w:r w:rsidR="007D7AE2">
        <w:t>Обухівського району Київської області</w:t>
      </w:r>
      <w:r>
        <w:t>;</w:t>
      </w:r>
    </w:p>
    <w:p w14:paraId="12397414" w14:textId="5A0ADE98" w:rsidR="00665777" w:rsidRDefault="00665777" w:rsidP="007F201A">
      <w:pPr>
        <w:ind w:firstLine="708"/>
        <w:jc w:val="both"/>
      </w:pPr>
      <w:r>
        <w:t xml:space="preserve">- направити проєкт рішення </w:t>
      </w:r>
      <w:r w:rsidR="00751034">
        <w:t>Кагарлицької міської ради Обухівського району Київської області</w:t>
      </w:r>
      <w:r>
        <w:t xml:space="preserve"> </w:t>
      </w:r>
      <w:r w:rsidRPr="002F7E20">
        <w:t>«</w:t>
      </w:r>
      <w:r w:rsidR="00751034" w:rsidRPr="00751034">
        <w:t>Про затвердження правил благоустрою на території Кагарлицької міської територіальної громади Обухівського району Київської області</w:t>
      </w:r>
      <w:r w:rsidRPr="002F7E20">
        <w:rPr>
          <w:bCs/>
        </w:rPr>
        <w:t>»</w:t>
      </w:r>
      <w:r>
        <w:t xml:space="preserve"> на розгляд Державної регуляторної служби України з метою отримання зауважень та пропозицій;</w:t>
      </w:r>
    </w:p>
    <w:p w14:paraId="4126E32E" w14:textId="77777777" w:rsidR="00665777" w:rsidRDefault="00665777" w:rsidP="002F7E20">
      <w:pPr>
        <w:ind w:firstLine="708"/>
        <w:jc w:val="both"/>
      </w:pPr>
      <w:r>
        <w:t>- здійснити організаційні заходи з обговорення проєкту регуляторного акта та пропозицій до нього (за наявності) на засіданні робочої групи з питань реалізації Закону України «Про засади державної регуляторної політики у сфері господарської діяльності»;</w:t>
      </w:r>
    </w:p>
    <w:p w14:paraId="0BE6333B" w14:textId="77777777" w:rsidR="00665777" w:rsidRDefault="00665777" w:rsidP="002F7E20">
      <w:pPr>
        <w:ind w:firstLine="708"/>
        <w:jc w:val="both"/>
      </w:pPr>
      <w:r>
        <w:t>- винести цей проєкт регуляторного акта з урахуванням пропозицій та зауважень на розгляд сесії міської ради для затвердження.</w:t>
      </w:r>
    </w:p>
    <w:p w14:paraId="194817E8" w14:textId="77777777" w:rsidR="00665777" w:rsidRPr="008D5D6B" w:rsidRDefault="00665777" w:rsidP="007F201A">
      <w:pPr>
        <w:jc w:val="both"/>
      </w:pPr>
    </w:p>
    <w:p w14:paraId="7DC9DEF8" w14:textId="77777777" w:rsidR="00665777" w:rsidRPr="008D5D6B" w:rsidRDefault="00665777" w:rsidP="001F66F0">
      <w:pPr>
        <w:ind w:firstLine="709"/>
        <w:jc w:val="both"/>
        <w:rPr>
          <w:b/>
        </w:rPr>
      </w:pPr>
      <w:bookmarkStart w:id="5" w:name="bookmark4"/>
      <w:bookmarkEnd w:id="4"/>
      <w:r w:rsidRPr="008D5D6B">
        <w:rPr>
          <w:b/>
          <w:lang w:val="en-US"/>
        </w:rPr>
        <w:t>V</w:t>
      </w:r>
      <w:r w:rsidRPr="008D5D6B">
        <w:rPr>
          <w:b/>
        </w:rPr>
        <w:t>. Оцінка виконання вимог регуляторного акта залежно від ресурсів, якими розпоряджаються органи виконавчої влади чи органи місцевого самоврядування, фізичні та юридичні особи, які повинні впроваджувати або виконувати ці вимоги</w:t>
      </w:r>
    </w:p>
    <w:p w14:paraId="447BB911" w14:textId="77777777" w:rsidR="00665777" w:rsidRPr="008D5D6B" w:rsidRDefault="00665777" w:rsidP="001F66F0">
      <w:pPr>
        <w:ind w:firstLine="709"/>
        <w:jc w:val="both"/>
      </w:pPr>
      <w:r w:rsidRPr="008D5D6B">
        <w:t>Для впровадження та виконання вимог регуляторного акта органи виконавчої влади, фізичні та юридичні особи не нестимуть додаткові витрати.</w:t>
      </w:r>
    </w:p>
    <w:p w14:paraId="5977AD72" w14:textId="10BD2407" w:rsidR="00665777" w:rsidRPr="00553A9E" w:rsidRDefault="00665777" w:rsidP="001F66F0">
      <w:pPr>
        <w:ind w:firstLine="709"/>
        <w:jc w:val="both"/>
        <w:rPr>
          <w:color w:val="000000" w:themeColor="text1"/>
        </w:rPr>
      </w:pPr>
      <w:r w:rsidRPr="00553A9E">
        <w:rPr>
          <w:color w:val="000000" w:themeColor="text1"/>
        </w:rPr>
        <w:t>До аналізу регуляторного впливу розробле</w:t>
      </w:r>
      <w:r w:rsidR="00553A9E" w:rsidRPr="00553A9E">
        <w:rPr>
          <w:color w:val="000000" w:themeColor="text1"/>
        </w:rPr>
        <w:t>но м-Тест (тест підприємництва)</w:t>
      </w:r>
      <w:r w:rsidRPr="00553A9E">
        <w:rPr>
          <w:color w:val="000000" w:themeColor="text1"/>
        </w:rPr>
        <w:t>.</w:t>
      </w:r>
    </w:p>
    <w:p w14:paraId="5F45DA4F" w14:textId="77777777" w:rsidR="00665777" w:rsidRPr="008133D9" w:rsidRDefault="00665777" w:rsidP="001F66F0">
      <w:pPr>
        <w:ind w:firstLine="709"/>
        <w:jc w:val="both"/>
        <w:rPr>
          <w:b/>
          <w:color w:val="FF0000"/>
          <w:sz w:val="28"/>
          <w:szCs w:val="28"/>
        </w:rPr>
      </w:pPr>
    </w:p>
    <w:p w14:paraId="15D4F81F" w14:textId="77777777" w:rsidR="00665777" w:rsidRPr="00C90E44" w:rsidRDefault="00665777" w:rsidP="001F66F0">
      <w:pPr>
        <w:ind w:firstLine="709"/>
        <w:jc w:val="both"/>
        <w:rPr>
          <w:b/>
        </w:rPr>
      </w:pPr>
      <w:r w:rsidRPr="00C90E44">
        <w:rPr>
          <w:b/>
        </w:rPr>
        <w:t>VI. Обґрунтування запропонованого строку дії регуляторного акт</w:t>
      </w:r>
      <w:bookmarkEnd w:id="5"/>
      <w:r w:rsidRPr="00C90E44">
        <w:rPr>
          <w:b/>
        </w:rPr>
        <w:t>а.</w:t>
      </w:r>
    </w:p>
    <w:p w14:paraId="263F7490" w14:textId="51511B4A" w:rsidR="00665777" w:rsidRPr="00C90E44" w:rsidRDefault="00665777" w:rsidP="001F66F0">
      <w:pPr>
        <w:ind w:firstLine="709"/>
        <w:jc w:val="both"/>
      </w:pPr>
      <w:r w:rsidRPr="00C90E44">
        <w:t xml:space="preserve">Правила </w:t>
      </w:r>
      <w:r w:rsidR="00751034" w:rsidRPr="00751034">
        <w:t xml:space="preserve">благоустрою на території Кагарлицької міської територіальної громади Обухівського району Київської області </w:t>
      </w:r>
      <w:r w:rsidRPr="00C90E44">
        <w:t>є місцевим нормативно - правовим актом з необмеженим строком дії.</w:t>
      </w:r>
    </w:p>
    <w:p w14:paraId="6B676DBC" w14:textId="546D0CFC" w:rsidR="00665777" w:rsidRDefault="00665777" w:rsidP="001F66F0">
      <w:pPr>
        <w:ind w:firstLine="709"/>
        <w:jc w:val="both"/>
      </w:pPr>
      <w:r w:rsidRPr="00C90E44">
        <w:t xml:space="preserve">Зміни та доповнення до </w:t>
      </w:r>
      <w:r>
        <w:t xml:space="preserve">рішення </w:t>
      </w:r>
      <w:r w:rsidR="00A67E83">
        <w:t xml:space="preserve">Кагарлицької міської ради Обухівського району Київської області </w:t>
      </w:r>
      <w:r w:rsidRPr="002F7E20">
        <w:t>«</w:t>
      </w:r>
      <w:r w:rsidR="00CA570A" w:rsidRPr="00CA570A">
        <w:t>Про затвердження правил благоустрою на території Кагарлицької міської територіальної громади Обухівського району Київської області</w:t>
      </w:r>
      <w:r w:rsidRPr="002F7E20">
        <w:rPr>
          <w:bCs/>
        </w:rPr>
        <w:t>»</w:t>
      </w:r>
      <w:r>
        <w:rPr>
          <w:bCs/>
        </w:rPr>
        <w:t xml:space="preserve"> </w:t>
      </w:r>
      <w:r>
        <w:t>вноситимуться у</w:t>
      </w:r>
      <w:r w:rsidRPr="00C90E44">
        <w:t xml:space="preserve"> разі необхідності, в тому числі за результатами відстеження результативності регуляторного акта, а також у випадку внесення змін до законодавства України.</w:t>
      </w:r>
    </w:p>
    <w:p w14:paraId="79E9B2B0" w14:textId="77777777" w:rsidR="00665777" w:rsidRPr="00C90E44" w:rsidRDefault="00665777" w:rsidP="001F66F0">
      <w:pPr>
        <w:ind w:firstLine="709"/>
        <w:jc w:val="both"/>
      </w:pPr>
    </w:p>
    <w:p w14:paraId="157911A3" w14:textId="77777777" w:rsidR="00665777" w:rsidRPr="00C90E44" w:rsidRDefault="00665777" w:rsidP="001F66F0">
      <w:pPr>
        <w:ind w:firstLine="709"/>
        <w:jc w:val="both"/>
        <w:rPr>
          <w:b/>
        </w:rPr>
      </w:pPr>
      <w:bookmarkStart w:id="6" w:name="bookmark5"/>
      <w:r w:rsidRPr="00C90E44">
        <w:rPr>
          <w:b/>
        </w:rPr>
        <w:t>VII. Визначення показників результативності регуляторного акт</w:t>
      </w:r>
      <w:bookmarkEnd w:id="6"/>
      <w:r w:rsidRPr="00C90E44">
        <w:rPr>
          <w:b/>
        </w:rPr>
        <w:t>а.</w:t>
      </w:r>
    </w:p>
    <w:p w14:paraId="60A64BE4" w14:textId="77777777" w:rsidR="00665777" w:rsidRPr="00C90E44" w:rsidRDefault="00665777" w:rsidP="001F66F0">
      <w:pPr>
        <w:ind w:firstLine="709"/>
        <w:jc w:val="both"/>
      </w:pPr>
      <w:r w:rsidRPr="00C90E44">
        <w:t>Результативність регуляторного акта визначатиметься за наступними показниками:</w:t>
      </w:r>
    </w:p>
    <w:p w14:paraId="66BA5413" w14:textId="77777777" w:rsidR="00665777" w:rsidRPr="00C90E44" w:rsidRDefault="00665777" w:rsidP="00923A63">
      <w:pPr>
        <w:pStyle w:val="af0"/>
        <w:ind w:left="0" w:firstLine="708"/>
        <w:jc w:val="both"/>
      </w:pPr>
      <w:r w:rsidRPr="00C90E44">
        <w:t xml:space="preserve">- кількість порушень у сфері благоустрою та складених за наслідками їх вчинення протоколів, постанов та приписів про притягнення до адміністративної відповідальності; </w:t>
      </w:r>
    </w:p>
    <w:p w14:paraId="15384C79" w14:textId="77777777" w:rsidR="00665777" w:rsidRPr="00C90E44" w:rsidRDefault="00665777" w:rsidP="00923A63">
      <w:pPr>
        <w:pStyle w:val="af0"/>
        <w:ind w:left="0" w:firstLine="708"/>
        <w:jc w:val="both"/>
      </w:pPr>
      <w:r w:rsidRPr="00C90E44">
        <w:t>- розміри витрат та обсяг реалізованих заходів, пов’язаних з покращенням благоустрою</w:t>
      </w:r>
      <w:r>
        <w:t xml:space="preserve"> території населених пунктів за звітний період;</w:t>
      </w:r>
    </w:p>
    <w:p w14:paraId="2BDA8331" w14:textId="148A545C" w:rsidR="00665777" w:rsidRDefault="00665777" w:rsidP="00923A63">
      <w:pPr>
        <w:pStyle w:val="af0"/>
        <w:ind w:left="0" w:firstLine="708"/>
        <w:jc w:val="both"/>
      </w:pPr>
      <w:r w:rsidRPr="00C90E44">
        <w:t xml:space="preserve">- розміри надходжень до місцевого бюджету </w:t>
      </w:r>
      <w:r w:rsidR="00124144">
        <w:t>Кагарлицької міської</w:t>
      </w:r>
      <w:r>
        <w:t xml:space="preserve"> територіальної громади </w:t>
      </w:r>
      <w:r w:rsidRPr="00C90E44">
        <w:t>від штрафів за порушення державних стандартів, норм і правил у сфері благоустрою населених пунктів, правил благоустр</w:t>
      </w:r>
      <w:r>
        <w:t>ою територій населених пунктів:</w:t>
      </w:r>
    </w:p>
    <w:p w14:paraId="78E7C258" w14:textId="77777777" w:rsidR="00665777" w:rsidRDefault="00665777" w:rsidP="00C90E44">
      <w:pPr>
        <w:ind w:firstLine="708"/>
        <w:jc w:val="both"/>
        <w:rPr>
          <w:color w:val="000000"/>
        </w:rPr>
      </w:pPr>
      <w:r>
        <w:t xml:space="preserve">- ступінь інформованості </w:t>
      </w:r>
      <w:r>
        <w:rPr>
          <w:color w:val="000000"/>
        </w:rPr>
        <w:t>суб’єктів господарювання щодо основних положень регуляторного акта.</w:t>
      </w:r>
    </w:p>
    <w:p w14:paraId="6E17981C" w14:textId="77777777" w:rsidR="00665777" w:rsidRPr="00C90E44" w:rsidRDefault="00665777" w:rsidP="00C90E44">
      <w:pPr>
        <w:pStyle w:val="af0"/>
        <w:ind w:left="0"/>
        <w:jc w:val="both"/>
      </w:pPr>
    </w:p>
    <w:p w14:paraId="1A336AFA" w14:textId="77777777" w:rsidR="00665777" w:rsidRDefault="00665777" w:rsidP="001F66F0">
      <w:pPr>
        <w:ind w:firstLine="709"/>
        <w:jc w:val="both"/>
        <w:rPr>
          <w:b/>
        </w:rPr>
      </w:pPr>
      <w:r w:rsidRPr="00C90E44">
        <w:rPr>
          <w:rFonts w:eastAsia="Dotum"/>
          <w:b/>
        </w:rPr>
        <w:t xml:space="preserve">VIII. Заходи, </w:t>
      </w:r>
      <w:r w:rsidRPr="00C90E44">
        <w:rPr>
          <w:b/>
        </w:rPr>
        <w:t xml:space="preserve">за </w:t>
      </w:r>
      <w:r w:rsidRPr="00C90E44">
        <w:rPr>
          <w:rFonts w:eastAsia="Dotum"/>
          <w:b/>
        </w:rPr>
        <w:t xml:space="preserve">допомогою яких буде здійснюватися </w:t>
      </w:r>
      <w:r w:rsidRPr="00C90E44">
        <w:rPr>
          <w:b/>
        </w:rPr>
        <w:t xml:space="preserve">відстеження результативності акта </w:t>
      </w:r>
      <w:r w:rsidRPr="00C90E44">
        <w:rPr>
          <w:rFonts w:eastAsia="Dotum"/>
          <w:b/>
        </w:rPr>
        <w:t xml:space="preserve">в </w:t>
      </w:r>
      <w:r w:rsidRPr="00C90E44">
        <w:rPr>
          <w:b/>
        </w:rPr>
        <w:t>разі його прийняття.</w:t>
      </w:r>
    </w:p>
    <w:p w14:paraId="419BB596" w14:textId="47D40094" w:rsidR="00665777" w:rsidRPr="00CE33ED" w:rsidRDefault="00665777" w:rsidP="00CE33ED">
      <w:pPr>
        <w:pStyle w:val="rvps2"/>
        <w:shd w:val="clear" w:color="auto" w:fill="FFFFFF"/>
        <w:spacing w:before="0" w:beforeAutospacing="0" w:after="0" w:afterAutospacing="0"/>
        <w:ind w:firstLine="708"/>
        <w:jc w:val="both"/>
      </w:pPr>
      <w:r>
        <w:t>Стосовно прийнятого</w:t>
      </w:r>
      <w:r w:rsidRPr="00CE33ED">
        <w:t xml:space="preserve"> </w:t>
      </w:r>
      <w:r w:rsidR="00CA570A">
        <w:t>Кагарлицькою міською радою Обухівського району Київської області</w:t>
      </w:r>
      <w:r w:rsidRPr="00CE33ED">
        <w:t xml:space="preserve"> </w:t>
      </w:r>
      <w:r>
        <w:t xml:space="preserve">цього </w:t>
      </w:r>
      <w:r w:rsidRPr="00CE33ED">
        <w:t xml:space="preserve">регуляторного акта </w:t>
      </w:r>
      <w:r w:rsidR="00CA570A">
        <w:t>відділом економіки та інвестицій Кагарлицької міської ради</w:t>
      </w:r>
      <w:r w:rsidRPr="00247B63">
        <w:t xml:space="preserve"> </w:t>
      </w:r>
      <w:r w:rsidRPr="00CE33ED">
        <w:t xml:space="preserve">послідовно </w:t>
      </w:r>
      <w:r>
        <w:t xml:space="preserve">буде </w:t>
      </w:r>
      <w:r w:rsidRPr="00CE33ED">
        <w:t>зді</w:t>
      </w:r>
      <w:r>
        <w:t>йснюватись</w:t>
      </w:r>
      <w:r w:rsidRPr="00CE33ED">
        <w:t xml:space="preserve"> базове, повторне та періодичне відстеження його результативності.</w:t>
      </w:r>
    </w:p>
    <w:p w14:paraId="0D922140" w14:textId="77777777" w:rsidR="00665777" w:rsidRPr="00CE33ED" w:rsidRDefault="00665777" w:rsidP="00CE33ED">
      <w:pPr>
        <w:pStyle w:val="rvps2"/>
        <w:shd w:val="clear" w:color="auto" w:fill="FFFFFF"/>
        <w:spacing w:before="0" w:beforeAutospacing="0" w:after="0" w:afterAutospacing="0"/>
        <w:ind w:firstLine="708"/>
        <w:jc w:val="both"/>
      </w:pPr>
      <w:bookmarkStart w:id="7" w:name="n121"/>
      <w:bookmarkEnd w:id="7"/>
      <w:r w:rsidRPr="00CE33ED">
        <w:t>Відстеження результативності регуляторного акта включає:</w:t>
      </w:r>
    </w:p>
    <w:p w14:paraId="3A123AFD" w14:textId="77777777" w:rsidR="00665777" w:rsidRPr="00CE33ED" w:rsidRDefault="00665777" w:rsidP="005E0843">
      <w:pPr>
        <w:pStyle w:val="rvps2"/>
        <w:numPr>
          <w:ilvl w:val="0"/>
          <w:numId w:val="38"/>
        </w:numPr>
        <w:shd w:val="clear" w:color="auto" w:fill="FFFFFF"/>
        <w:spacing w:before="0" w:beforeAutospacing="0" w:after="0" w:afterAutospacing="0"/>
        <w:jc w:val="both"/>
      </w:pPr>
      <w:bookmarkStart w:id="8" w:name="n122"/>
      <w:bookmarkEnd w:id="8"/>
      <w:r w:rsidRPr="00CE33ED">
        <w:t>виконання заходів з відстеження результативності;</w:t>
      </w:r>
    </w:p>
    <w:p w14:paraId="686DD23A" w14:textId="77777777" w:rsidR="00665777" w:rsidRPr="00CE33ED" w:rsidRDefault="00665777" w:rsidP="005E0843">
      <w:pPr>
        <w:pStyle w:val="rvps2"/>
        <w:numPr>
          <w:ilvl w:val="0"/>
          <w:numId w:val="38"/>
        </w:numPr>
        <w:shd w:val="clear" w:color="auto" w:fill="FFFFFF"/>
        <w:spacing w:before="0" w:beforeAutospacing="0" w:after="0" w:afterAutospacing="0"/>
        <w:jc w:val="both"/>
        <w:rPr>
          <w:color w:val="333333"/>
        </w:rPr>
      </w:pPr>
      <w:bookmarkStart w:id="9" w:name="n123"/>
      <w:bookmarkEnd w:id="9"/>
      <w:r w:rsidRPr="00CE33ED">
        <w:lastRenderedPageBreak/>
        <w:t>підготовку та оприлюднення звіту про відстеження результативності</w:t>
      </w:r>
      <w:r>
        <w:rPr>
          <w:color w:val="333333"/>
        </w:rPr>
        <w:t>.</w:t>
      </w:r>
    </w:p>
    <w:p w14:paraId="5826DE80" w14:textId="71F86340" w:rsidR="00665777" w:rsidRPr="00C90E44" w:rsidRDefault="00665777" w:rsidP="00C90E44">
      <w:pPr>
        <w:ind w:firstLine="708"/>
        <w:jc w:val="both"/>
      </w:pPr>
      <w:r w:rsidRPr="00C90E44">
        <w:t xml:space="preserve">Відстеження результативності регуляторного акта – рішення </w:t>
      </w:r>
      <w:r w:rsidR="00632133">
        <w:t>Кагарлицької міської ради Обухівського району Київської області</w:t>
      </w:r>
      <w:r w:rsidRPr="00C90E44">
        <w:t xml:space="preserve"> </w:t>
      </w:r>
      <w:r w:rsidR="00632133" w:rsidRPr="00247B63">
        <w:t>«</w:t>
      </w:r>
      <w:r w:rsidR="00632133" w:rsidRPr="00980744">
        <w:t>Про затвердження правил благоустрою на території Кагарлицької міської територіальної громади Обухівського району Київської області</w:t>
      </w:r>
      <w:r w:rsidR="00632133" w:rsidRPr="00247B63">
        <w:rPr>
          <w:bCs/>
        </w:rPr>
        <w:t>»</w:t>
      </w:r>
      <w:r>
        <w:t xml:space="preserve"> здійснюватиметься у терміни, встановлені у </w:t>
      </w:r>
      <w:r w:rsidRPr="00C90E44">
        <w:t>ст. 10 Закону України «Про засади регуляторної політики у сфері господарської діяльності».</w:t>
      </w:r>
    </w:p>
    <w:p w14:paraId="6632AFC3" w14:textId="77777777" w:rsidR="00665777" w:rsidRDefault="00665777" w:rsidP="00A15C2A">
      <w:pPr>
        <w:rPr>
          <w:b/>
        </w:rPr>
      </w:pPr>
    </w:p>
    <w:p w14:paraId="418DAED2" w14:textId="77777777" w:rsidR="00665777" w:rsidRDefault="00665777" w:rsidP="00A15C2A">
      <w:pPr>
        <w:jc w:val="both"/>
      </w:pPr>
    </w:p>
    <w:p w14:paraId="7378861A" w14:textId="2AEB83CD" w:rsidR="00665777" w:rsidRDefault="00665777" w:rsidP="00A15C2A">
      <w:pPr>
        <w:tabs>
          <w:tab w:val="left" w:pos="7080"/>
        </w:tabs>
        <w:jc w:val="both"/>
      </w:pPr>
      <w:r>
        <w:rPr>
          <w:b/>
        </w:rPr>
        <w:t>Міський голова</w:t>
      </w:r>
      <w:r>
        <w:rPr>
          <w:b/>
        </w:rPr>
        <w:tab/>
      </w:r>
      <w:r w:rsidR="00CF2951">
        <w:rPr>
          <w:b/>
        </w:rPr>
        <w:t>О. Панюта</w:t>
      </w:r>
      <w:r>
        <w:rPr>
          <w:rFonts w:ascii="Verdana" w:hAnsi="Verdana"/>
          <w:sz w:val="18"/>
          <w:szCs w:val="18"/>
        </w:rPr>
        <w:t xml:space="preserve"> </w:t>
      </w:r>
    </w:p>
    <w:p w14:paraId="71BD8F26" w14:textId="77777777" w:rsidR="00665777" w:rsidRDefault="00665777" w:rsidP="00A15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b/>
        </w:rPr>
      </w:pPr>
    </w:p>
    <w:p w14:paraId="1029A0D0" w14:textId="77777777" w:rsidR="00665777" w:rsidRDefault="00665777" w:rsidP="00A15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b/>
        </w:rPr>
      </w:pPr>
    </w:p>
    <w:p w14:paraId="280B16B8" w14:textId="77777777" w:rsidR="00665777" w:rsidRDefault="00665777" w:rsidP="00A15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b/>
        </w:rPr>
      </w:pPr>
    </w:p>
    <w:p w14:paraId="4C734B70" w14:textId="77777777" w:rsidR="00665777" w:rsidRDefault="00665777" w:rsidP="00A15C2A">
      <w:pPr>
        <w:shd w:val="clear" w:color="auto" w:fill="FFFFFF"/>
        <w:autoSpaceDE w:val="0"/>
        <w:autoSpaceDN w:val="0"/>
        <w:adjustRightInd w:val="0"/>
        <w:jc w:val="both"/>
        <w:rPr>
          <w:b/>
        </w:rPr>
      </w:pPr>
      <w:r>
        <w:rPr>
          <w:b/>
        </w:rPr>
        <w:t>ПОГОДЖЕНО</w:t>
      </w:r>
    </w:p>
    <w:p w14:paraId="7E21E32C" w14:textId="77777777" w:rsidR="00665777" w:rsidRDefault="00665777" w:rsidP="00A15C2A">
      <w:pPr>
        <w:shd w:val="clear" w:color="auto" w:fill="FFFFFF"/>
        <w:autoSpaceDE w:val="0"/>
        <w:autoSpaceDN w:val="0"/>
        <w:adjustRightInd w:val="0"/>
        <w:jc w:val="both"/>
        <w:rPr>
          <w:b/>
        </w:rPr>
      </w:pPr>
    </w:p>
    <w:p w14:paraId="751506DE" w14:textId="6F4EDCF2" w:rsidR="00665777" w:rsidRDefault="00CF2951" w:rsidP="00A15C2A">
      <w:pPr>
        <w:tabs>
          <w:tab w:val="left" w:pos="916"/>
          <w:tab w:val="left" w:pos="1832"/>
          <w:tab w:val="left" w:pos="2748"/>
          <w:tab w:val="left" w:pos="3664"/>
          <w:tab w:val="left" w:pos="4580"/>
          <w:tab w:val="left" w:pos="5496"/>
          <w:tab w:val="left" w:pos="6412"/>
          <w:tab w:val="left" w:pos="7088"/>
          <w:tab w:val="left" w:pos="7328"/>
          <w:tab w:val="left" w:pos="8244"/>
          <w:tab w:val="left" w:pos="9160"/>
          <w:tab w:val="left" w:pos="10076"/>
          <w:tab w:val="left" w:pos="10992"/>
          <w:tab w:val="left" w:pos="11908"/>
          <w:tab w:val="left" w:pos="12824"/>
          <w:tab w:val="left" w:pos="13740"/>
          <w:tab w:val="left" w:pos="14656"/>
        </w:tabs>
        <w:ind w:right="-5"/>
        <w:jc w:val="both"/>
        <w:rPr>
          <w:b/>
        </w:rPr>
      </w:pPr>
      <w:r>
        <w:rPr>
          <w:b/>
        </w:rPr>
        <w:t>З</w:t>
      </w:r>
      <w:r w:rsidR="00665777">
        <w:rPr>
          <w:b/>
        </w:rPr>
        <w:t>аступник міського голови</w:t>
      </w:r>
      <w:r w:rsidR="00665777">
        <w:rPr>
          <w:b/>
        </w:rPr>
        <w:tab/>
      </w:r>
      <w:r w:rsidR="00665777">
        <w:rPr>
          <w:b/>
        </w:rPr>
        <w:tab/>
      </w:r>
      <w:r w:rsidR="00665777">
        <w:rPr>
          <w:b/>
        </w:rPr>
        <w:tab/>
      </w:r>
      <w:r w:rsidR="00665777">
        <w:rPr>
          <w:b/>
        </w:rPr>
        <w:tab/>
      </w:r>
      <w:r>
        <w:rPr>
          <w:b/>
        </w:rPr>
        <w:tab/>
        <w:t>І</w:t>
      </w:r>
      <w:r w:rsidR="00665777">
        <w:rPr>
          <w:b/>
        </w:rPr>
        <w:t xml:space="preserve">. </w:t>
      </w:r>
      <w:r>
        <w:rPr>
          <w:b/>
        </w:rPr>
        <w:t>БУДЮК</w:t>
      </w:r>
    </w:p>
    <w:p w14:paraId="42B56477" w14:textId="77777777" w:rsidR="00665777" w:rsidRDefault="00665777" w:rsidP="00A15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
        <w:jc w:val="both"/>
        <w:rPr>
          <w:b/>
          <w:color w:val="000000"/>
        </w:rPr>
      </w:pPr>
    </w:p>
    <w:p w14:paraId="43DBFFC6" w14:textId="77777777" w:rsidR="00665777" w:rsidRDefault="00665777" w:rsidP="00A15C2A">
      <w:pPr>
        <w:rPr>
          <w:b/>
        </w:rPr>
      </w:pPr>
    </w:p>
    <w:p w14:paraId="0969F07E" w14:textId="77777777" w:rsidR="0094759D" w:rsidRDefault="0094759D" w:rsidP="00A15C2A">
      <w:pPr>
        <w:rPr>
          <w:b/>
        </w:rPr>
      </w:pPr>
      <w:r>
        <w:rPr>
          <w:b/>
        </w:rPr>
        <w:t>Головний спеціаліст відділу</w:t>
      </w:r>
    </w:p>
    <w:p w14:paraId="03CA0A29" w14:textId="4E963DF9" w:rsidR="00665777" w:rsidRPr="00A15C2A" w:rsidRDefault="0094759D" w:rsidP="00A15C2A">
      <w:pPr>
        <w:rPr>
          <w:b/>
        </w:rPr>
      </w:pPr>
      <w:r>
        <w:rPr>
          <w:b/>
        </w:rPr>
        <w:t>економіки та інвестицій</w:t>
      </w:r>
      <w:r w:rsidR="00665777">
        <w:rPr>
          <w:b/>
        </w:rPr>
        <w:tab/>
      </w:r>
      <w:r w:rsidR="00665777">
        <w:rPr>
          <w:b/>
        </w:rPr>
        <w:tab/>
      </w:r>
      <w:r w:rsidR="00665777">
        <w:rPr>
          <w:b/>
        </w:rPr>
        <w:tab/>
      </w:r>
      <w:r w:rsidR="00665777">
        <w:rPr>
          <w:b/>
        </w:rPr>
        <w:tab/>
      </w:r>
      <w:r w:rsidR="00665777">
        <w:rPr>
          <w:b/>
        </w:rPr>
        <w:tab/>
      </w:r>
      <w:r w:rsidR="00665777">
        <w:rPr>
          <w:b/>
        </w:rPr>
        <w:tab/>
      </w:r>
      <w:r>
        <w:rPr>
          <w:b/>
        </w:rPr>
        <w:tab/>
        <w:t>О</w:t>
      </w:r>
      <w:r w:rsidR="00665777">
        <w:rPr>
          <w:b/>
        </w:rPr>
        <w:t xml:space="preserve">. </w:t>
      </w:r>
      <w:r>
        <w:rPr>
          <w:b/>
        </w:rPr>
        <w:t>Федорченко</w:t>
      </w:r>
    </w:p>
    <w:p w14:paraId="78F484C8" w14:textId="0D1D705C" w:rsidR="00665777" w:rsidRPr="00A15C2A" w:rsidRDefault="0094759D" w:rsidP="00544BDC">
      <w:pPr>
        <w:ind w:left="4820"/>
        <w:rPr>
          <w:b/>
        </w:rPr>
      </w:pPr>
      <w:r>
        <w:rPr>
          <w:b/>
        </w:rPr>
        <w:tab/>
      </w:r>
    </w:p>
    <w:p w14:paraId="74D469EC" w14:textId="77777777" w:rsidR="0094759D" w:rsidRDefault="0094759D" w:rsidP="00A15C2A"/>
    <w:p w14:paraId="5796EE35" w14:textId="1D89A784" w:rsidR="00665777" w:rsidRPr="008133D9" w:rsidRDefault="00665777" w:rsidP="00A15C2A">
      <w:pPr>
        <w:rPr>
          <w:color w:val="000000" w:themeColor="text1"/>
        </w:rPr>
      </w:pPr>
      <w:r w:rsidRPr="008133D9">
        <w:rPr>
          <w:color w:val="000000" w:themeColor="text1"/>
        </w:rPr>
        <w:t xml:space="preserve">вик. </w:t>
      </w:r>
      <w:r w:rsidR="004F5D48" w:rsidRPr="008133D9">
        <w:rPr>
          <w:color w:val="000000" w:themeColor="text1"/>
        </w:rPr>
        <w:t>О. Федорченко</w:t>
      </w:r>
    </w:p>
    <w:p w14:paraId="543D4357" w14:textId="77777777" w:rsidR="00665777" w:rsidRDefault="00665777" w:rsidP="00A15C2A">
      <w:pPr>
        <w:rPr>
          <w:b/>
        </w:rPr>
      </w:pPr>
    </w:p>
    <w:p w14:paraId="4D4D4383" w14:textId="77777777" w:rsidR="00665777" w:rsidRDefault="00665777" w:rsidP="00544BDC">
      <w:pPr>
        <w:ind w:left="4820"/>
        <w:rPr>
          <w:b/>
        </w:rPr>
      </w:pPr>
    </w:p>
    <w:p w14:paraId="2823C970" w14:textId="77777777" w:rsidR="00665777" w:rsidRDefault="00665777" w:rsidP="00544BDC">
      <w:pPr>
        <w:ind w:left="4820"/>
        <w:rPr>
          <w:b/>
        </w:rPr>
      </w:pPr>
    </w:p>
    <w:p w14:paraId="7FF3A726" w14:textId="77777777" w:rsidR="00665777" w:rsidRDefault="00665777" w:rsidP="00544BDC">
      <w:pPr>
        <w:ind w:left="4820"/>
        <w:rPr>
          <w:b/>
        </w:rPr>
      </w:pPr>
    </w:p>
    <w:sectPr w:rsidR="00665777" w:rsidSect="00BA58E0">
      <w:pgSz w:w="11906" w:h="16838" w:code="9"/>
      <w:pgMar w:top="851" w:right="567"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Dotum">
    <w:altName w:val="돋움"/>
    <w:panose1 w:val="020B0600000101010101"/>
    <w:charset w:val="81"/>
    <w:family w:val="modern"/>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6AE95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8BEF59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744FC4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142558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CB8811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672092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26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4DC4EE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318AB7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8D2A27DC"/>
    <w:lvl w:ilvl="0">
      <w:start w:val="1"/>
      <w:numFmt w:val="bullet"/>
      <w:lvlText w:val=""/>
      <w:lvlJc w:val="left"/>
      <w:pPr>
        <w:tabs>
          <w:tab w:val="num" w:pos="360"/>
        </w:tabs>
        <w:ind w:left="360" w:hanging="360"/>
      </w:pPr>
      <w:rPr>
        <w:rFonts w:ascii="Symbol" w:hAnsi="Symbol" w:hint="default"/>
      </w:rPr>
    </w:lvl>
  </w:abstractNum>
  <w:abstractNum w:abstractNumId="10">
    <w:nsid w:val="028E28E4"/>
    <w:multiLevelType w:val="hybridMultilevel"/>
    <w:tmpl w:val="AABC9E00"/>
    <w:lvl w:ilvl="0" w:tplc="405EA7EC">
      <w:start w:val="2"/>
      <w:numFmt w:val="bullet"/>
      <w:lvlText w:val="-"/>
      <w:lvlJc w:val="left"/>
      <w:pPr>
        <w:ind w:left="1068" w:hanging="360"/>
      </w:pPr>
      <w:rPr>
        <w:rFonts w:ascii="Times New Roman" w:eastAsia="Times New Roman" w:hAnsi="Times New Roman" w:hint="default"/>
      </w:rPr>
    </w:lvl>
    <w:lvl w:ilvl="1" w:tplc="04220003" w:tentative="1">
      <w:start w:val="1"/>
      <w:numFmt w:val="bullet"/>
      <w:lvlText w:val="o"/>
      <w:lvlJc w:val="left"/>
      <w:pPr>
        <w:ind w:left="1788" w:hanging="360"/>
      </w:pPr>
      <w:rPr>
        <w:rFonts w:ascii="Courier New" w:hAnsi="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1">
    <w:nsid w:val="03D65524"/>
    <w:multiLevelType w:val="multilevel"/>
    <w:tmpl w:val="3E8AB0F4"/>
    <w:lvl w:ilvl="0">
      <w:start w:val="5"/>
      <w:numFmt w:val="upperRoman"/>
      <w:lvlText w:val="%1."/>
      <w:lvlJc w:val="left"/>
      <w:rPr>
        <w:rFonts w:ascii="Times New Roman" w:eastAsia="Times New Roman" w:hAnsi="Times New Roman" w:cs="Times New Roman"/>
        <w:b/>
        <w:bCs/>
        <w:i w:val="0"/>
        <w:iCs w:val="0"/>
        <w:smallCaps w:val="0"/>
        <w:strike w:val="0"/>
        <w:color w:val="000000"/>
        <w:spacing w:val="5"/>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077A7EFA"/>
    <w:multiLevelType w:val="hybridMultilevel"/>
    <w:tmpl w:val="6BFAE07E"/>
    <w:lvl w:ilvl="0" w:tplc="7CCC1086">
      <w:start w:val="5"/>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082F2515"/>
    <w:multiLevelType w:val="hybridMultilevel"/>
    <w:tmpl w:val="FA845FD4"/>
    <w:lvl w:ilvl="0" w:tplc="0622943A">
      <w:start w:val="1"/>
      <w:numFmt w:val="decimal"/>
      <w:lvlText w:val="%1."/>
      <w:lvlJc w:val="left"/>
      <w:pPr>
        <w:ind w:left="1714" w:hanging="1005"/>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14">
    <w:nsid w:val="08927A41"/>
    <w:multiLevelType w:val="multilevel"/>
    <w:tmpl w:val="B8B806F2"/>
    <w:lvl w:ilvl="0">
      <w:start w:val="84"/>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08C34690"/>
    <w:multiLevelType w:val="multilevel"/>
    <w:tmpl w:val="784EE2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09152385"/>
    <w:multiLevelType w:val="hybridMultilevel"/>
    <w:tmpl w:val="B12EB60A"/>
    <w:lvl w:ilvl="0" w:tplc="AD4851C6">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1B45A75"/>
    <w:multiLevelType w:val="multilevel"/>
    <w:tmpl w:val="099861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13445279"/>
    <w:multiLevelType w:val="hybridMultilevel"/>
    <w:tmpl w:val="53D81866"/>
    <w:lvl w:ilvl="0" w:tplc="C9FC648E">
      <w:start w:val="1"/>
      <w:numFmt w:val="bullet"/>
      <w:lvlText w:val="-"/>
      <w:lvlJc w:val="left"/>
      <w:pPr>
        <w:ind w:left="915" w:hanging="360"/>
      </w:pPr>
      <w:rPr>
        <w:rFonts w:ascii="Times New Roman" w:eastAsia="Times New Roman" w:hAnsi="Times New Roman" w:hint="default"/>
      </w:rPr>
    </w:lvl>
    <w:lvl w:ilvl="1" w:tplc="04220003" w:tentative="1">
      <w:start w:val="1"/>
      <w:numFmt w:val="bullet"/>
      <w:lvlText w:val="o"/>
      <w:lvlJc w:val="left"/>
      <w:pPr>
        <w:ind w:left="1635" w:hanging="360"/>
      </w:pPr>
      <w:rPr>
        <w:rFonts w:ascii="Courier New" w:hAnsi="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19">
    <w:nsid w:val="177D40C7"/>
    <w:multiLevelType w:val="hybridMultilevel"/>
    <w:tmpl w:val="EBD867EC"/>
    <w:lvl w:ilvl="0" w:tplc="0E088DD6">
      <w:start w:val="2"/>
      <w:numFmt w:val="bullet"/>
      <w:lvlText w:val="-"/>
      <w:lvlJc w:val="left"/>
      <w:pPr>
        <w:ind w:left="915" w:hanging="360"/>
      </w:pPr>
      <w:rPr>
        <w:rFonts w:ascii="Times New Roman" w:eastAsia="Times New Roman" w:hAnsi="Times New Roman" w:hint="default"/>
      </w:rPr>
    </w:lvl>
    <w:lvl w:ilvl="1" w:tplc="04220003" w:tentative="1">
      <w:start w:val="1"/>
      <w:numFmt w:val="bullet"/>
      <w:lvlText w:val="o"/>
      <w:lvlJc w:val="left"/>
      <w:pPr>
        <w:ind w:left="1635" w:hanging="360"/>
      </w:pPr>
      <w:rPr>
        <w:rFonts w:ascii="Courier New" w:hAnsi="Courier New" w:hint="default"/>
      </w:rPr>
    </w:lvl>
    <w:lvl w:ilvl="2" w:tplc="04220005" w:tentative="1">
      <w:start w:val="1"/>
      <w:numFmt w:val="bullet"/>
      <w:lvlText w:val=""/>
      <w:lvlJc w:val="left"/>
      <w:pPr>
        <w:ind w:left="2355" w:hanging="360"/>
      </w:pPr>
      <w:rPr>
        <w:rFonts w:ascii="Wingdings" w:hAnsi="Wingdings" w:hint="default"/>
      </w:rPr>
    </w:lvl>
    <w:lvl w:ilvl="3" w:tplc="04220001" w:tentative="1">
      <w:start w:val="1"/>
      <w:numFmt w:val="bullet"/>
      <w:lvlText w:val=""/>
      <w:lvlJc w:val="left"/>
      <w:pPr>
        <w:ind w:left="3075" w:hanging="360"/>
      </w:pPr>
      <w:rPr>
        <w:rFonts w:ascii="Symbol" w:hAnsi="Symbol" w:hint="default"/>
      </w:rPr>
    </w:lvl>
    <w:lvl w:ilvl="4" w:tplc="04220003" w:tentative="1">
      <w:start w:val="1"/>
      <w:numFmt w:val="bullet"/>
      <w:lvlText w:val="o"/>
      <w:lvlJc w:val="left"/>
      <w:pPr>
        <w:ind w:left="3795" w:hanging="360"/>
      </w:pPr>
      <w:rPr>
        <w:rFonts w:ascii="Courier New" w:hAnsi="Courier New" w:hint="default"/>
      </w:rPr>
    </w:lvl>
    <w:lvl w:ilvl="5" w:tplc="04220005" w:tentative="1">
      <w:start w:val="1"/>
      <w:numFmt w:val="bullet"/>
      <w:lvlText w:val=""/>
      <w:lvlJc w:val="left"/>
      <w:pPr>
        <w:ind w:left="4515" w:hanging="360"/>
      </w:pPr>
      <w:rPr>
        <w:rFonts w:ascii="Wingdings" w:hAnsi="Wingdings" w:hint="default"/>
      </w:rPr>
    </w:lvl>
    <w:lvl w:ilvl="6" w:tplc="04220001" w:tentative="1">
      <w:start w:val="1"/>
      <w:numFmt w:val="bullet"/>
      <w:lvlText w:val=""/>
      <w:lvlJc w:val="left"/>
      <w:pPr>
        <w:ind w:left="5235" w:hanging="360"/>
      </w:pPr>
      <w:rPr>
        <w:rFonts w:ascii="Symbol" w:hAnsi="Symbol" w:hint="default"/>
      </w:rPr>
    </w:lvl>
    <w:lvl w:ilvl="7" w:tplc="04220003" w:tentative="1">
      <w:start w:val="1"/>
      <w:numFmt w:val="bullet"/>
      <w:lvlText w:val="o"/>
      <w:lvlJc w:val="left"/>
      <w:pPr>
        <w:ind w:left="5955" w:hanging="360"/>
      </w:pPr>
      <w:rPr>
        <w:rFonts w:ascii="Courier New" w:hAnsi="Courier New" w:hint="default"/>
      </w:rPr>
    </w:lvl>
    <w:lvl w:ilvl="8" w:tplc="04220005" w:tentative="1">
      <w:start w:val="1"/>
      <w:numFmt w:val="bullet"/>
      <w:lvlText w:val=""/>
      <w:lvlJc w:val="left"/>
      <w:pPr>
        <w:ind w:left="6675" w:hanging="360"/>
      </w:pPr>
      <w:rPr>
        <w:rFonts w:ascii="Wingdings" w:hAnsi="Wingdings" w:hint="default"/>
      </w:rPr>
    </w:lvl>
  </w:abstractNum>
  <w:abstractNum w:abstractNumId="20">
    <w:nsid w:val="1EDC1D80"/>
    <w:multiLevelType w:val="hybridMultilevel"/>
    <w:tmpl w:val="32CC46E6"/>
    <w:lvl w:ilvl="0" w:tplc="2B6E5FA8">
      <w:start w:val="2"/>
      <w:numFmt w:val="bullet"/>
      <w:lvlText w:val="-"/>
      <w:lvlJc w:val="left"/>
      <w:pPr>
        <w:ind w:left="1068" w:hanging="360"/>
      </w:pPr>
      <w:rPr>
        <w:rFonts w:ascii="Times New Roman" w:eastAsia="Times New Roman" w:hAnsi="Times New Roman" w:hint="default"/>
      </w:rPr>
    </w:lvl>
    <w:lvl w:ilvl="1" w:tplc="04220003" w:tentative="1">
      <w:start w:val="1"/>
      <w:numFmt w:val="bullet"/>
      <w:lvlText w:val="o"/>
      <w:lvlJc w:val="left"/>
      <w:pPr>
        <w:ind w:left="1788" w:hanging="360"/>
      </w:pPr>
      <w:rPr>
        <w:rFonts w:ascii="Courier New" w:hAnsi="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1">
    <w:nsid w:val="1EFF47E6"/>
    <w:multiLevelType w:val="multilevel"/>
    <w:tmpl w:val="144C1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79377C3"/>
    <w:multiLevelType w:val="hybridMultilevel"/>
    <w:tmpl w:val="6BCA9536"/>
    <w:lvl w:ilvl="0" w:tplc="FB72D3CA">
      <w:start w:val="1"/>
      <w:numFmt w:val="decimal"/>
      <w:lvlText w:val="%1."/>
      <w:lvlJc w:val="left"/>
      <w:pPr>
        <w:ind w:left="1140" w:hanging="360"/>
      </w:pPr>
      <w:rPr>
        <w:rFonts w:cs="Times New Roman" w:hint="default"/>
      </w:rPr>
    </w:lvl>
    <w:lvl w:ilvl="1" w:tplc="04190019" w:tentative="1">
      <w:start w:val="1"/>
      <w:numFmt w:val="lowerLetter"/>
      <w:lvlText w:val="%2."/>
      <w:lvlJc w:val="left"/>
      <w:pPr>
        <w:ind w:left="1860" w:hanging="360"/>
      </w:pPr>
      <w:rPr>
        <w:rFonts w:cs="Times New Roman"/>
      </w:rPr>
    </w:lvl>
    <w:lvl w:ilvl="2" w:tplc="0419001B" w:tentative="1">
      <w:start w:val="1"/>
      <w:numFmt w:val="lowerRoman"/>
      <w:lvlText w:val="%3."/>
      <w:lvlJc w:val="right"/>
      <w:pPr>
        <w:ind w:left="2580" w:hanging="180"/>
      </w:pPr>
      <w:rPr>
        <w:rFonts w:cs="Times New Roman"/>
      </w:rPr>
    </w:lvl>
    <w:lvl w:ilvl="3" w:tplc="0419000F" w:tentative="1">
      <w:start w:val="1"/>
      <w:numFmt w:val="decimal"/>
      <w:lvlText w:val="%4."/>
      <w:lvlJc w:val="left"/>
      <w:pPr>
        <w:ind w:left="3300" w:hanging="360"/>
      </w:pPr>
      <w:rPr>
        <w:rFonts w:cs="Times New Roman"/>
      </w:rPr>
    </w:lvl>
    <w:lvl w:ilvl="4" w:tplc="04190019" w:tentative="1">
      <w:start w:val="1"/>
      <w:numFmt w:val="lowerLetter"/>
      <w:lvlText w:val="%5."/>
      <w:lvlJc w:val="left"/>
      <w:pPr>
        <w:ind w:left="4020" w:hanging="360"/>
      </w:pPr>
      <w:rPr>
        <w:rFonts w:cs="Times New Roman"/>
      </w:rPr>
    </w:lvl>
    <w:lvl w:ilvl="5" w:tplc="0419001B" w:tentative="1">
      <w:start w:val="1"/>
      <w:numFmt w:val="lowerRoman"/>
      <w:lvlText w:val="%6."/>
      <w:lvlJc w:val="right"/>
      <w:pPr>
        <w:ind w:left="4740" w:hanging="180"/>
      </w:pPr>
      <w:rPr>
        <w:rFonts w:cs="Times New Roman"/>
      </w:rPr>
    </w:lvl>
    <w:lvl w:ilvl="6" w:tplc="0419000F" w:tentative="1">
      <w:start w:val="1"/>
      <w:numFmt w:val="decimal"/>
      <w:lvlText w:val="%7."/>
      <w:lvlJc w:val="left"/>
      <w:pPr>
        <w:ind w:left="5460" w:hanging="360"/>
      </w:pPr>
      <w:rPr>
        <w:rFonts w:cs="Times New Roman"/>
      </w:rPr>
    </w:lvl>
    <w:lvl w:ilvl="7" w:tplc="04190019" w:tentative="1">
      <w:start w:val="1"/>
      <w:numFmt w:val="lowerLetter"/>
      <w:lvlText w:val="%8."/>
      <w:lvlJc w:val="left"/>
      <w:pPr>
        <w:ind w:left="6180" w:hanging="360"/>
      </w:pPr>
      <w:rPr>
        <w:rFonts w:cs="Times New Roman"/>
      </w:rPr>
    </w:lvl>
    <w:lvl w:ilvl="8" w:tplc="0419001B" w:tentative="1">
      <w:start w:val="1"/>
      <w:numFmt w:val="lowerRoman"/>
      <w:lvlText w:val="%9."/>
      <w:lvlJc w:val="right"/>
      <w:pPr>
        <w:ind w:left="6900" w:hanging="180"/>
      </w:pPr>
      <w:rPr>
        <w:rFonts w:cs="Times New Roman"/>
      </w:rPr>
    </w:lvl>
  </w:abstractNum>
  <w:abstractNum w:abstractNumId="23">
    <w:nsid w:val="28EC2535"/>
    <w:multiLevelType w:val="multilevel"/>
    <w:tmpl w:val="183AC6C6"/>
    <w:lvl w:ilvl="0">
      <w:start w:val="84"/>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2CC66130"/>
    <w:multiLevelType w:val="multilevel"/>
    <w:tmpl w:val="600067C4"/>
    <w:lvl w:ilvl="0">
      <w:start w:val="42"/>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33307C6C"/>
    <w:multiLevelType w:val="multilevel"/>
    <w:tmpl w:val="368E4FC4"/>
    <w:lvl w:ilvl="0">
      <w:start w:val="1"/>
      <w:numFmt w:val="bullet"/>
      <w:lvlText w:val="-"/>
      <w:lvlJc w:val="left"/>
      <w:rPr>
        <w:rFonts w:ascii="Times New Roman" w:eastAsia="Times New Roman" w:hAnsi="Times New Roman"/>
        <w:b w:val="0"/>
        <w:i w:val="0"/>
        <w:smallCaps w:val="0"/>
        <w:strike w:val="0"/>
        <w:color w:val="000000"/>
        <w:spacing w:val="7"/>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34957453"/>
    <w:multiLevelType w:val="hybridMultilevel"/>
    <w:tmpl w:val="F4DADE1A"/>
    <w:lvl w:ilvl="0" w:tplc="AD4851C6">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A372065"/>
    <w:multiLevelType w:val="multilevel"/>
    <w:tmpl w:val="DF58DAE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3DD37836"/>
    <w:multiLevelType w:val="hybridMultilevel"/>
    <w:tmpl w:val="EC9E17E0"/>
    <w:lvl w:ilvl="0" w:tplc="AD4851C6">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58C4C4C"/>
    <w:multiLevelType w:val="multilevel"/>
    <w:tmpl w:val="9F981D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472519E9"/>
    <w:multiLevelType w:val="multilevel"/>
    <w:tmpl w:val="582AD5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473876E2"/>
    <w:multiLevelType w:val="hybridMultilevel"/>
    <w:tmpl w:val="FB0A33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028644D"/>
    <w:multiLevelType w:val="hybridMultilevel"/>
    <w:tmpl w:val="9118B63E"/>
    <w:lvl w:ilvl="0" w:tplc="C318E80C">
      <w:start w:val="1"/>
      <w:numFmt w:val="upperRoman"/>
      <w:lvlText w:val="%1."/>
      <w:lvlJc w:val="left"/>
      <w:pPr>
        <w:ind w:left="720" w:hanging="720"/>
      </w:pPr>
      <w:rPr>
        <w:rFonts w:cs="Times New Roman" w:hint="default"/>
      </w:rPr>
    </w:lvl>
    <w:lvl w:ilvl="1" w:tplc="04220019" w:tentative="1">
      <w:start w:val="1"/>
      <w:numFmt w:val="lowerLetter"/>
      <w:lvlText w:val="%2."/>
      <w:lvlJc w:val="left"/>
      <w:pPr>
        <w:ind w:left="1080" w:hanging="360"/>
      </w:pPr>
      <w:rPr>
        <w:rFonts w:cs="Times New Roman"/>
      </w:rPr>
    </w:lvl>
    <w:lvl w:ilvl="2" w:tplc="0422001B" w:tentative="1">
      <w:start w:val="1"/>
      <w:numFmt w:val="lowerRoman"/>
      <w:lvlText w:val="%3."/>
      <w:lvlJc w:val="right"/>
      <w:pPr>
        <w:ind w:left="1800" w:hanging="180"/>
      </w:pPr>
      <w:rPr>
        <w:rFonts w:cs="Times New Roman"/>
      </w:rPr>
    </w:lvl>
    <w:lvl w:ilvl="3" w:tplc="0422000F" w:tentative="1">
      <w:start w:val="1"/>
      <w:numFmt w:val="decimal"/>
      <w:lvlText w:val="%4."/>
      <w:lvlJc w:val="left"/>
      <w:pPr>
        <w:ind w:left="2520" w:hanging="360"/>
      </w:pPr>
      <w:rPr>
        <w:rFonts w:cs="Times New Roman"/>
      </w:rPr>
    </w:lvl>
    <w:lvl w:ilvl="4" w:tplc="04220019" w:tentative="1">
      <w:start w:val="1"/>
      <w:numFmt w:val="lowerLetter"/>
      <w:lvlText w:val="%5."/>
      <w:lvlJc w:val="left"/>
      <w:pPr>
        <w:ind w:left="3240" w:hanging="360"/>
      </w:pPr>
      <w:rPr>
        <w:rFonts w:cs="Times New Roman"/>
      </w:rPr>
    </w:lvl>
    <w:lvl w:ilvl="5" w:tplc="0422001B" w:tentative="1">
      <w:start w:val="1"/>
      <w:numFmt w:val="lowerRoman"/>
      <w:lvlText w:val="%6."/>
      <w:lvlJc w:val="right"/>
      <w:pPr>
        <w:ind w:left="3960" w:hanging="180"/>
      </w:pPr>
      <w:rPr>
        <w:rFonts w:cs="Times New Roman"/>
      </w:rPr>
    </w:lvl>
    <w:lvl w:ilvl="6" w:tplc="0422000F" w:tentative="1">
      <w:start w:val="1"/>
      <w:numFmt w:val="decimal"/>
      <w:lvlText w:val="%7."/>
      <w:lvlJc w:val="left"/>
      <w:pPr>
        <w:ind w:left="4680" w:hanging="360"/>
      </w:pPr>
      <w:rPr>
        <w:rFonts w:cs="Times New Roman"/>
      </w:rPr>
    </w:lvl>
    <w:lvl w:ilvl="7" w:tplc="04220019" w:tentative="1">
      <w:start w:val="1"/>
      <w:numFmt w:val="lowerLetter"/>
      <w:lvlText w:val="%8."/>
      <w:lvlJc w:val="left"/>
      <w:pPr>
        <w:ind w:left="5400" w:hanging="360"/>
      </w:pPr>
      <w:rPr>
        <w:rFonts w:cs="Times New Roman"/>
      </w:rPr>
    </w:lvl>
    <w:lvl w:ilvl="8" w:tplc="0422001B" w:tentative="1">
      <w:start w:val="1"/>
      <w:numFmt w:val="lowerRoman"/>
      <w:lvlText w:val="%9."/>
      <w:lvlJc w:val="right"/>
      <w:pPr>
        <w:ind w:left="6120" w:hanging="180"/>
      </w:pPr>
      <w:rPr>
        <w:rFonts w:cs="Times New Roman"/>
      </w:rPr>
    </w:lvl>
  </w:abstractNum>
  <w:abstractNum w:abstractNumId="33">
    <w:nsid w:val="57DF56BD"/>
    <w:multiLevelType w:val="hybridMultilevel"/>
    <w:tmpl w:val="AEE4E324"/>
    <w:lvl w:ilvl="0" w:tplc="AD4851C6">
      <w:start w:val="1"/>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7EC4BF3"/>
    <w:multiLevelType w:val="hybridMultilevel"/>
    <w:tmpl w:val="31EA334A"/>
    <w:lvl w:ilvl="0" w:tplc="0B98455C">
      <w:start w:val="2"/>
      <w:numFmt w:val="bullet"/>
      <w:lvlText w:val="-"/>
      <w:lvlJc w:val="left"/>
      <w:pPr>
        <w:ind w:left="1068" w:hanging="360"/>
      </w:pPr>
      <w:rPr>
        <w:rFonts w:ascii="Times New Roman" w:eastAsia="Times New Roman" w:hAnsi="Times New Roman" w:hint="default"/>
      </w:rPr>
    </w:lvl>
    <w:lvl w:ilvl="1" w:tplc="04220003" w:tentative="1">
      <w:start w:val="1"/>
      <w:numFmt w:val="bullet"/>
      <w:lvlText w:val="o"/>
      <w:lvlJc w:val="left"/>
      <w:pPr>
        <w:ind w:left="1788" w:hanging="360"/>
      </w:pPr>
      <w:rPr>
        <w:rFonts w:ascii="Courier New" w:hAnsi="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5">
    <w:nsid w:val="62BE694A"/>
    <w:multiLevelType w:val="multilevel"/>
    <w:tmpl w:val="F7147358"/>
    <w:lvl w:ilvl="0">
      <w:start w:val="42"/>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47A6A22"/>
    <w:multiLevelType w:val="multilevel"/>
    <w:tmpl w:val="B560D6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A8D7FEB"/>
    <w:multiLevelType w:val="hybridMultilevel"/>
    <w:tmpl w:val="6BF28008"/>
    <w:lvl w:ilvl="0" w:tplc="AD4851C6">
      <w:start w:val="1"/>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8">
    <w:nsid w:val="6C5D0D8A"/>
    <w:multiLevelType w:val="multilevel"/>
    <w:tmpl w:val="4FD4CCD4"/>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9">
    <w:nsid w:val="78A7768B"/>
    <w:multiLevelType w:val="multilevel"/>
    <w:tmpl w:val="099861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8"/>
  </w:num>
  <w:num w:numId="2">
    <w:abstractNumId w:val="25"/>
  </w:num>
  <w:num w:numId="3">
    <w:abstractNumId w:val="30"/>
  </w:num>
  <w:num w:numId="4">
    <w:abstractNumId w:val="27"/>
  </w:num>
  <w:num w:numId="5">
    <w:abstractNumId w:val="11"/>
  </w:num>
  <w:num w:numId="6">
    <w:abstractNumId w:val="39"/>
  </w:num>
  <w:num w:numId="7">
    <w:abstractNumId w:val="17"/>
  </w:num>
  <w:num w:numId="8">
    <w:abstractNumId w:val="29"/>
  </w:num>
  <w:num w:numId="9">
    <w:abstractNumId w:val="36"/>
  </w:num>
  <w:num w:numId="10">
    <w:abstractNumId w:val="15"/>
  </w:num>
  <w:num w:numId="11">
    <w:abstractNumId w:val="37"/>
  </w:num>
  <w:num w:numId="12">
    <w:abstractNumId w:val="22"/>
  </w:num>
  <w:num w:numId="13">
    <w:abstractNumId w:val="32"/>
  </w:num>
  <w:num w:numId="14">
    <w:abstractNumId w:val="12"/>
  </w:num>
  <w:num w:numId="15">
    <w:abstractNumId w:val="31"/>
  </w:num>
  <w:num w:numId="16">
    <w:abstractNumId w:val="33"/>
  </w:num>
  <w:num w:numId="17">
    <w:abstractNumId w:val="26"/>
  </w:num>
  <w:num w:numId="18">
    <w:abstractNumId w:val="16"/>
  </w:num>
  <w:num w:numId="19">
    <w:abstractNumId w:val="28"/>
  </w:num>
  <w:num w:numId="20">
    <w:abstractNumId w:val="35"/>
  </w:num>
  <w:num w:numId="21">
    <w:abstractNumId w:val="24"/>
  </w:num>
  <w:num w:numId="22">
    <w:abstractNumId w:val="23"/>
  </w:num>
  <w:num w:numId="23">
    <w:abstractNumId w:val="14"/>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21"/>
  </w:num>
  <w:num w:numId="35">
    <w:abstractNumId w:val="20"/>
  </w:num>
  <w:num w:numId="36">
    <w:abstractNumId w:val="34"/>
  </w:num>
  <w:num w:numId="37">
    <w:abstractNumId w:val="10"/>
  </w:num>
  <w:num w:numId="38">
    <w:abstractNumId w:val="19"/>
  </w:num>
  <w:num w:numId="39">
    <w:abstractNumId w:val="18"/>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228"/>
    <w:rsid w:val="00003857"/>
    <w:rsid w:val="000048A4"/>
    <w:rsid w:val="00005B50"/>
    <w:rsid w:val="00007571"/>
    <w:rsid w:val="000078D3"/>
    <w:rsid w:val="00016D7D"/>
    <w:rsid w:val="000320E3"/>
    <w:rsid w:val="000423CA"/>
    <w:rsid w:val="000507F1"/>
    <w:rsid w:val="00061927"/>
    <w:rsid w:val="00065B4C"/>
    <w:rsid w:val="00066BBE"/>
    <w:rsid w:val="00074FD1"/>
    <w:rsid w:val="000750DE"/>
    <w:rsid w:val="00080B7D"/>
    <w:rsid w:val="00092E76"/>
    <w:rsid w:val="00093FCD"/>
    <w:rsid w:val="00097486"/>
    <w:rsid w:val="000A7A80"/>
    <w:rsid w:val="000B14C3"/>
    <w:rsid w:val="000C1D07"/>
    <w:rsid w:val="000C20B2"/>
    <w:rsid w:val="000C52CE"/>
    <w:rsid w:val="000D4F78"/>
    <w:rsid w:val="000E309B"/>
    <w:rsid w:val="000F2E9A"/>
    <w:rsid w:val="000F5C96"/>
    <w:rsid w:val="00101BB8"/>
    <w:rsid w:val="0010275C"/>
    <w:rsid w:val="00112406"/>
    <w:rsid w:val="001142BF"/>
    <w:rsid w:val="0011670D"/>
    <w:rsid w:val="00122A06"/>
    <w:rsid w:val="00124144"/>
    <w:rsid w:val="00125D72"/>
    <w:rsid w:val="00137D1C"/>
    <w:rsid w:val="0016100C"/>
    <w:rsid w:val="00164FA4"/>
    <w:rsid w:val="001671B1"/>
    <w:rsid w:val="00175DF2"/>
    <w:rsid w:val="00183758"/>
    <w:rsid w:val="00191585"/>
    <w:rsid w:val="00192451"/>
    <w:rsid w:val="00192E6C"/>
    <w:rsid w:val="00194608"/>
    <w:rsid w:val="001A0876"/>
    <w:rsid w:val="001A33F8"/>
    <w:rsid w:val="001B14F4"/>
    <w:rsid w:val="001B56BB"/>
    <w:rsid w:val="001B6F5C"/>
    <w:rsid w:val="001B7A4A"/>
    <w:rsid w:val="001C58AD"/>
    <w:rsid w:val="001D2F95"/>
    <w:rsid w:val="001D2FC9"/>
    <w:rsid w:val="001E2E37"/>
    <w:rsid w:val="001E68F1"/>
    <w:rsid w:val="001F0BF4"/>
    <w:rsid w:val="001F66F0"/>
    <w:rsid w:val="00204491"/>
    <w:rsid w:val="00210700"/>
    <w:rsid w:val="00211399"/>
    <w:rsid w:val="00215E8C"/>
    <w:rsid w:val="002356C9"/>
    <w:rsid w:val="00235985"/>
    <w:rsid w:val="0023791F"/>
    <w:rsid w:val="00237976"/>
    <w:rsid w:val="00242C92"/>
    <w:rsid w:val="00247B63"/>
    <w:rsid w:val="00247BB5"/>
    <w:rsid w:val="002600FE"/>
    <w:rsid w:val="0026598C"/>
    <w:rsid w:val="00272394"/>
    <w:rsid w:val="00276A15"/>
    <w:rsid w:val="00280273"/>
    <w:rsid w:val="00282AD3"/>
    <w:rsid w:val="00297ACE"/>
    <w:rsid w:val="002A2F37"/>
    <w:rsid w:val="002A43CD"/>
    <w:rsid w:val="002A4B76"/>
    <w:rsid w:val="002B1251"/>
    <w:rsid w:val="002C0A72"/>
    <w:rsid w:val="002C27A5"/>
    <w:rsid w:val="002D04E1"/>
    <w:rsid w:val="002E1A7F"/>
    <w:rsid w:val="002E2A5E"/>
    <w:rsid w:val="002F12E7"/>
    <w:rsid w:val="002F5691"/>
    <w:rsid w:val="002F7E20"/>
    <w:rsid w:val="003046EA"/>
    <w:rsid w:val="003051C6"/>
    <w:rsid w:val="00306A53"/>
    <w:rsid w:val="003115CE"/>
    <w:rsid w:val="003137C1"/>
    <w:rsid w:val="0031769D"/>
    <w:rsid w:val="00317BC6"/>
    <w:rsid w:val="0032281C"/>
    <w:rsid w:val="003357EA"/>
    <w:rsid w:val="003376CA"/>
    <w:rsid w:val="00340CD9"/>
    <w:rsid w:val="00346F94"/>
    <w:rsid w:val="00351135"/>
    <w:rsid w:val="003539A5"/>
    <w:rsid w:val="0035734D"/>
    <w:rsid w:val="0036569D"/>
    <w:rsid w:val="00373A6C"/>
    <w:rsid w:val="00391769"/>
    <w:rsid w:val="003A46F6"/>
    <w:rsid w:val="003D2399"/>
    <w:rsid w:val="003D690C"/>
    <w:rsid w:val="003E41E5"/>
    <w:rsid w:val="003E4E8A"/>
    <w:rsid w:val="003E5739"/>
    <w:rsid w:val="003E73A8"/>
    <w:rsid w:val="003F042B"/>
    <w:rsid w:val="003F0816"/>
    <w:rsid w:val="00404125"/>
    <w:rsid w:val="00404390"/>
    <w:rsid w:val="0041174E"/>
    <w:rsid w:val="00422434"/>
    <w:rsid w:val="00445AB0"/>
    <w:rsid w:val="00462AAC"/>
    <w:rsid w:val="00476AE4"/>
    <w:rsid w:val="004842D3"/>
    <w:rsid w:val="004848EF"/>
    <w:rsid w:val="0049751A"/>
    <w:rsid w:val="004A3632"/>
    <w:rsid w:val="004A379F"/>
    <w:rsid w:val="004A4E15"/>
    <w:rsid w:val="004B1B4E"/>
    <w:rsid w:val="004D3CB5"/>
    <w:rsid w:val="004E23C8"/>
    <w:rsid w:val="004F2282"/>
    <w:rsid w:val="004F5D48"/>
    <w:rsid w:val="004F5FD7"/>
    <w:rsid w:val="005109AD"/>
    <w:rsid w:val="005116A0"/>
    <w:rsid w:val="005137BC"/>
    <w:rsid w:val="005161AC"/>
    <w:rsid w:val="005164F7"/>
    <w:rsid w:val="00517785"/>
    <w:rsid w:val="00517EB5"/>
    <w:rsid w:val="00531081"/>
    <w:rsid w:val="00535C91"/>
    <w:rsid w:val="00542768"/>
    <w:rsid w:val="0054311D"/>
    <w:rsid w:val="00544BDC"/>
    <w:rsid w:val="005522DF"/>
    <w:rsid w:val="00553860"/>
    <w:rsid w:val="00553A9E"/>
    <w:rsid w:val="00557034"/>
    <w:rsid w:val="00563575"/>
    <w:rsid w:val="00566279"/>
    <w:rsid w:val="00573A2E"/>
    <w:rsid w:val="00576086"/>
    <w:rsid w:val="0058145F"/>
    <w:rsid w:val="00594798"/>
    <w:rsid w:val="005A2745"/>
    <w:rsid w:val="005B188B"/>
    <w:rsid w:val="005B6109"/>
    <w:rsid w:val="005B68FA"/>
    <w:rsid w:val="005C060A"/>
    <w:rsid w:val="005C2D5D"/>
    <w:rsid w:val="005D31D3"/>
    <w:rsid w:val="005E0843"/>
    <w:rsid w:val="005E47C2"/>
    <w:rsid w:val="005E5A57"/>
    <w:rsid w:val="005E7A82"/>
    <w:rsid w:val="005F419C"/>
    <w:rsid w:val="005F6AB7"/>
    <w:rsid w:val="005F7146"/>
    <w:rsid w:val="006055E5"/>
    <w:rsid w:val="006109D6"/>
    <w:rsid w:val="006163CF"/>
    <w:rsid w:val="00623A5A"/>
    <w:rsid w:val="00623AA8"/>
    <w:rsid w:val="00632133"/>
    <w:rsid w:val="0063695B"/>
    <w:rsid w:val="0064097A"/>
    <w:rsid w:val="00641C6A"/>
    <w:rsid w:val="00642CDD"/>
    <w:rsid w:val="00651D00"/>
    <w:rsid w:val="0065342C"/>
    <w:rsid w:val="00653491"/>
    <w:rsid w:val="00665777"/>
    <w:rsid w:val="006674FE"/>
    <w:rsid w:val="006722A7"/>
    <w:rsid w:val="00686F81"/>
    <w:rsid w:val="006A01AA"/>
    <w:rsid w:val="006A2089"/>
    <w:rsid w:val="006A6FC3"/>
    <w:rsid w:val="006B3C93"/>
    <w:rsid w:val="006C339F"/>
    <w:rsid w:val="006C5B90"/>
    <w:rsid w:val="006E4DB1"/>
    <w:rsid w:val="006E5DE2"/>
    <w:rsid w:val="006F2802"/>
    <w:rsid w:val="00700955"/>
    <w:rsid w:val="0070269E"/>
    <w:rsid w:val="00702937"/>
    <w:rsid w:val="00721498"/>
    <w:rsid w:val="00723039"/>
    <w:rsid w:val="00732E1F"/>
    <w:rsid w:val="007413CF"/>
    <w:rsid w:val="00741A66"/>
    <w:rsid w:val="007462B6"/>
    <w:rsid w:val="00751034"/>
    <w:rsid w:val="007578FC"/>
    <w:rsid w:val="00771C06"/>
    <w:rsid w:val="0078319A"/>
    <w:rsid w:val="007877D0"/>
    <w:rsid w:val="00797852"/>
    <w:rsid w:val="007A06AB"/>
    <w:rsid w:val="007A167C"/>
    <w:rsid w:val="007B1D67"/>
    <w:rsid w:val="007B5B9A"/>
    <w:rsid w:val="007C02F3"/>
    <w:rsid w:val="007D6236"/>
    <w:rsid w:val="007D7AE2"/>
    <w:rsid w:val="007F201A"/>
    <w:rsid w:val="007F2356"/>
    <w:rsid w:val="007F24B6"/>
    <w:rsid w:val="007F5EEB"/>
    <w:rsid w:val="007F7389"/>
    <w:rsid w:val="007F7F3B"/>
    <w:rsid w:val="00800A6E"/>
    <w:rsid w:val="0080568D"/>
    <w:rsid w:val="00806565"/>
    <w:rsid w:val="00811146"/>
    <w:rsid w:val="008112FC"/>
    <w:rsid w:val="00811624"/>
    <w:rsid w:val="008133D9"/>
    <w:rsid w:val="00813970"/>
    <w:rsid w:val="0083103D"/>
    <w:rsid w:val="008323CC"/>
    <w:rsid w:val="0083424F"/>
    <w:rsid w:val="0083433A"/>
    <w:rsid w:val="00840BD4"/>
    <w:rsid w:val="00845C01"/>
    <w:rsid w:val="00862048"/>
    <w:rsid w:val="00862558"/>
    <w:rsid w:val="008635DD"/>
    <w:rsid w:val="00867D63"/>
    <w:rsid w:val="00867E47"/>
    <w:rsid w:val="0087112C"/>
    <w:rsid w:val="00875440"/>
    <w:rsid w:val="00875A22"/>
    <w:rsid w:val="0088076A"/>
    <w:rsid w:val="008865E5"/>
    <w:rsid w:val="008973A5"/>
    <w:rsid w:val="00897F14"/>
    <w:rsid w:val="008A0EFD"/>
    <w:rsid w:val="008A0F08"/>
    <w:rsid w:val="008A4286"/>
    <w:rsid w:val="008A4D94"/>
    <w:rsid w:val="008B3A1D"/>
    <w:rsid w:val="008B6952"/>
    <w:rsid w:val="008B7990"/>
    <w:rsid w:val="008C4B89"/>
    <w:rsid w:val="008C7833"/>
    <w:rsid w:val="008D2223"/>
    <w:rsid w:val="008D5D6B"/>
    <w:rsid w:val="008E0968"/>
    <w:rsid w:val="008E186D"/>
    <w:rsid w:val="008F65AC"/>
    <w:rsid w:val="008F6E09"/>
    <w:rsid w:val="008F7A55"/>
    <w:rsid w:val="00905FB1"/>
    <w:rsid w:val="00910E7C"/>
    <w:rsid w:val="009114FA"/>
    <w:rsid w:val="00915782"/>
    <w:rsid w:val="00915AE1"/>
    <w:rsid w:val="0091734C"/>
    <w:rsid w:val="00920F18"/>
    <w:rsid w:val="00921B72"/>
    <w:rsid w:val="009224B3"/>
    <w:rsid w:val="00923A63"/>
    <w:rsid w:val="0094759D"/>
    <w:rsid w:val="009739C5"/>
    <w:rsid w:val="00976027"/>
    <w:rsid w:val="009778C3"/>
    <w:rsid w:val="00980744"/>
    <w:rsid w:val="00986455"/>
    <w:rsid w:val="009908E2"/>
    <w:rsid w:val="009A46F8"/>
    <w:rsid w:val="009B354A"/>
    <w:rsid w:val="009B7845"/>
    <w:rsid w:val="009C3A40"/>
    <w:rsid w:val="009D1B2D"/>
    <w:rsid w:val="009E69CF"/>
    <w:rsid w:val="009F4F7A"/>
    <w:rsid w:val="00A00312"/>
    <w:rsid w:val="00A10B50"/>
    <w:rsid w:val="00A12592"/>
    <w:rsid w:val="00A13080"/>
    <w:rsid w:val="00A13D42"/>
    <w:rsid w:val="00A15C2A"/>
    <w:rsid w:val="00A16B00"/>
    <w:rsid w:val="00A415F4"/>
    <w:rsid w:val="00A50E58"/>
    <w:rsid w:val="00A52033"/>
    <w:rsid w:val="00A561F8"/>
    <w:rsid w:val="00A572BB"/>
    <w:rsid w:val="00A57C7F"/>
    <w:rsid w:val="00A6068E"/>
    <w:rsid w:val="00A656D8"/>
    <w:rsid w:val="00A67E83"/>
    <w:rsid w:val="00A73236"/>
    <w:rsid w:val="00A7631C"/>
    <w:rsid w:val="00A82834"/>
    <w:rsid w:val="00A8442A"/>
    <w:rsid w:val="00A865AB"/>
    <w:rsid w:val="00A90DA7"/>
    <w:rsid w:val="00A96FC4"/>
    <w:rsid w:val="00AA1DD5"/>
    <w:rsid w:val="00AA296C"/>
    <w:rsid w:val="00AA4AE5"/>
    <w:rsid w:val="00AA7FB5"/>
    <w:rsid w:val="00AB740E"/>
    <w:rsid w:val="00AC49C6"/>
    <w:rsid w:val="00AD3674"/>
    <w:rsid w:val="00AD78D7"/>
    <w:rsid w:val="00AD7CC5"/>
    <w:rsid w:val="00AE461E"/>
    <w:rsid w:val="00AE46DF"/>
    <w:rsid w:val="00AF0363"/>
    <w:rsid w:val="00AF7499"/>
    <w:rsid w:val="00AF7F32"/>
    <w:rsid w:val="00B21EDC"/>
    <w:rsid w:val="00B407AF"/>
    <w:rsid w:val="00B42D17"/>
    <w:rsid w:val="00B4478C"/>
    <w:rsid w:val="00B47953"/>
    <w:rsid w:val="00B511F1"/>
    <w:rsid w:val="00B55CB0"/>
    <w:rsid w:val="00B61641"/>
    <w:rsid w:val="00B61D80"/>
    <w:rsid w:val="00B64A3E"/>
    <w:rsid w:val="00B654E0"/>
    <w:rsid w:val="00B716C7"/>
    <w:rsid w:val="00B74E90"/>
    <w:rsid w:val="00B766CE"/>
    <w:rsid w:val="00B77498"/>
    <w:rsid w:val="00B82A80"/>
    <w:rsid w:val="00B84765"/>
    <w:rsid w:val="00B85538"/>
    <w:rsid w:val="00B937BF"/>
    <w:rsid w:val="00B94365"/>
    <w:rsid w:val="00BA47F1"/>
    <w:rsid w:val="00BA58E0"/>
    <w:rsid w:val="00BB0532"/>
    <w:rsid w:val="00BB1C15"/>
    <w:rsid w:val="00BB4713"/>
    <w:rsid w:val="00BE3049"/>
    <w:rsid w:val="00BE4359"/>
    <w:rsid w:val="00BE5004"/>
    <w:rsid w:val="00BE5AA4"/>
    <w:rsid w:val="00BF2A32"/>
    <w:rsid w:val="00C0327A"/>
    <w:rsid w:val="00C04D57"/>
    <w:rsid w:val="00C06081"/>
    <w:rsid w:val="00C15863"/>
    <w:rsid w:val="00C172E2"/>
    <w:rsid w:val="00C20C11"/>
    <w:rsid w:val="00C37233"/>
    <w:rsid w:val="00C50BBA"/>
    <w:rsid w:val="00C56E90"/>
    <w:rsid w:val="00C609B4"/>
    <w:rsid w:val="00C66935"/>
    <w:rsid w:val="00C67651"/>
    <w:rsid w:val="00C75116"/>
    <w:rsid w:val="00C855D1"/>
    <w:rsid w:val="00C86420"/>
    <w:rsid w:val="00C90E44"/>
    <w:rsid w:val="00C95086"/>
    <w:rsid w:val="00C955A2"/>
    <w:rsid w:val="00CA570A"/>
    <w:rsid w:val="00CB00D8"/>
    <w:rsid w:val="00CB6B37"/>
    <w:rsid w:val="00CC00A4"/>
    <w:rsid w:val="00CC507E"/>
    <w:rsid w:val="00CC527B"/>
    <w:rsid w:val="00CD13A0"/>
    <w:rsid w:val="00CD30FB"/>
    <w:rsid w:val="00CD5479"/>
    <w:rsid w:val="00CE33ED"/>
    <w:rsid w:val="00CE6027"/>
    <w:rsid w:val="00CE6FB8"/>
    <w:rsid w:val="00CF0735"/>
    <w:rsid w:val="00CF2951"/>
    <w:rsid w:val="00D00D50"/>
    <w:rsid w:val="00D036F2"/>
    <w:rsid w:val="00D0517B"/>
    <w:rsid w:val="00D16F54"/>
    <w:rsid w:val="00D220FB"/>
    <w:rsid w:val="00D31468"/>
    <w:rsid w:val="00D32F60"/>
    <w:rsid w:val="00D40811"/>
    <w:rsid w:val="00D40E9E"/>
    <w:rsid w:val="00D4115E"/>
    <w:rsid w:val="00D4722A"/>
    <w:rsid w:val="00D54289"/>
    <w:rsid w:val="00D54337"/>
    <w:rsid w:val="00D61204"/>
    <w:rsid w:val="00D65268"/>
    <w:rsid w:val="00D65B54"/>
    <w:rsid w:val="00D67F1C"/>
    <w:rsid w:val="00D73635"/>
    <w:rsid w:val="00D916FD"/>
    <w:rsid w:val="00D92FAD"/>
    <w:rsid w:val="00D9456D"/>
    <w:rsid w:val="00D978D0"/>
    <w:rsid w:val="00DA1024"/>
    <w:rsid w:val="00DA48DC"/>
    <w:rsid w:val="00DA49D1"/>
    <w:rsid w:val="00DC0E2A"/>
    <w:rsid w:val="00DC3762"/>
    <w:rsid w:val="00DD1221"/>
    <w:rsid w:val="00DD354B"/>
    <w:rsid w:val="00DF6DBD"/>
    <w:rsid w:val="00E06567"/>
    <w:rsid w:val="00E06CA7"/>
    <w:rsid w:val="00E13EB7"/>
    <w:rsid w:val="00E15657"/>
    <w:rsid w:val="00E17C64"/>
    <w:rsid w:val="00E23994"/>
    <w:rsid w:val="00E31533"/>
    <w:rsid w:val="00E316A0"/>
    <w:rsid w:val="00E33C97"/>
    <w:rsid w:val="00E371D0"/>
    <w:rsid w:val="00E37CFF"/>
    <w:rsid w:val="00E425C8"/>
    <w:rsid w:val="00E61FD6"/>
    <w:rsid w:val="00E63228"/>
    <w:rsid w:val="00E6407F"/>
    <w:rsid w:val="00E7004F"/>
    <w:rsid w:val="00E741C3"/>
    <w:rsid w:val="00E74D4B"/>
    <w:rsid w:val="00E81887"/>
    <w:rsid w:val="00E8267E"/>
    <w:rsid w:val="00E8468A"/>
    <w:rsid w:val="00E85507"/>
    <w:rsid w:val="00E915E0"/>
    <w:rsid w:val="00E925A1"/>
    <w:rsid w:val="00E94050"/>
    <w:rsid w:val="00EA069D"/>
    <w:rsid w:val="00EA12A0"/>
    <w:rsid w:val="00EA72F3"/>
    <w:rsid w:val="00EB2D35"/>
    <w:rsid w:val="00EC5DE5"/>
    <w:rsid w:val="00EC7B0C"/>
    <w:rsid w:val="00ED38AC"/>
    <w:rsid w:val="00ED7945"/>
    <w:rsid w:val="00EE3152"/>
    <w:rsid w:val="00EE4D6B"/>
    <w:rsid w:val="00EE59F3"/>
    <w:rsid w:val="00EF2B6B"/>
    <w:rsid w:val="00EF3D66"/>
    <w:rsid w:val="00EF70A9"/>
    <w:rsid w:val="00F01AEB"/>
    <w:rsid w:val="00F0431E"/>
    <w:rsid w:val="00F063B2"/>
    <w:rsid w:val="00F075EE"/>
    <w:rsid w:val="00F07EA1"/>
    <w:rsid w:val="00F155E7"/>
    <w:rsid w:val="00F16288"/>
    <w:rsid w:val="00F16E4A"/>
    <w:rsid w:val="00F21F54"/>
    <w:rsid w:val="00F2295A"/>
    <w:rsid w:val="00F25C90"/>
    <w:rsid w:val="00F27B49"/>
    <w:rsid w:val="00F30E77"/>
    <w:rsid w:val="00F31104"/>
    <w:rsid w:val="00F650B1"/>
    <w:rsid w:val="00F66DF0"/>
    <w:rsid w:val="00F80E15"/>
    <w:rsid w:val="00F83313"/>
    <w:rsid w:val="00F87A1C"/>
    <w:rsid w:val="00F90889"/>
    <w:rsid w:val="00F92BC5"/>
    <w:rsid w:val="00F9471A"/>
    <w:rsid w:val="00F966B4"/>
    <w:rsid w:val="00FA16AA"/>
    <w:rsid w:val="00FA1F43"/>
    <w:rsid w:val="00FA2818"/>
    <w:rsid w:val="00FA7F33"/>
    <w:rsid w:val="00FB7C6F"/>
    <w:rsid w:val="00FC6CB3"/>
    <w:rsid w:val="00FE050E"/>
    <w:rsid w:val="00FF0A9C"/>
    <w:rsid w:val="00FF0B36"/>
    <w:rsid w:val="00FF5C27"/>
    <w:rsid w:val="00FF620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2AA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228"/>
    <w:rPr>
      <w:rFonts w:ascii="Times New Roman" w:eastAsia="Times New Roman" w:hAnsi="Times New Roman"/>
      <w:sz w:val="24"/>
      <w:szCs w:val="24"/>
    </w:rPr>
  </w:style>
  <w:style w:type="paragraph" w:styleId="3">
    <w:name w:val="heading 3"/>
    <w:basedOn w:val="a"/>
    <w:link w:val="30"/>
    <w:uiPriority w:val="99"/>
    <w:qFormat/>
    <w:locked/>
    <w:rsid w:val="00FA1F43"/>
    <w:pPr>
      <w:spacing w:before="100" w:beforeAutospacing="1" w:after="100" w:afterAutospacing="1"/>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FA1F43"/>
    <w:rPr>
      <w:rFonts w:ascii="Times New Roman" w:hAnsi="Times New Roman" w:cs="Times New Roman"/>
      <w:b/>
      <w:bCs/>
      <w:sz w:val="27"/>
      <w:szCs w:val="27"/>
      <w:lang w:val="ru-RU" w:eastAsia="ru-RU"/>
    </w:rPr>
  </w:style>
  <w:style w:type="character" w:customStyle="1" w:styleId="a3">
    <w:name w:val="Основной текст_"/>
    <w:basedOn w:val="a0"/>
    <w:link w:val="31"/>
    <w:uiPriority w:val="99"/>
    <w:locked/>
    <w:rsid w:val="00E63228"/>
    <w:rPr>
      <w:rFonts w:ascii="Times New Roman" w:hAnsi="Times New Roman" w:cs="Times New Roman"/>
      <w:spacing w:val="7"/>
      <w:sz w:val="21"/>
      <w:szCs w:val="21"/>
      <w:shd w:val="clear" w:color="auto" w:fill="FFFFFF"/>
    </w:rPr>
  </w:style>
  <w:style w:type="character" w:customStyle="1" w:styleId="0pt">
    <w:name w:val="Основной текст + Интервал 0 pt"/>
    <w:basedOn w:val="a3"/>
    <w:uiPriority w:val="99"/>
    <w:rsid w:val="00E63228"/>
    <w:rPr>
      <w:rFonts w:ascii="Times New Roman" w:hAnsi="Times New Roman" w:cs="Times New Roman"/>
      <w:color w:val="000000"/>
      <w:spacing w:val="8"/>
      <w:w w:val="100"/>
      <w:position w:val="0"/>
      <w:sz w:val="21"/>
      <w:szCs w:val="21"/>
      <w:shd w:val="clear" w:color="auto" w:fill="FFFFFF"/>
      <w:lang w:val="uk-UA"/>
    </w:rPr>
  </w:style>
  <w:style w:type="character" w:customStyle="1" w:styleId="6">
    <w:name w:val="Заголовок №6_"/>
    <w:basedOn w:val="a0"/>
    <w:link w:val="60"/>
    <w:uiPriority w:val="99"/>
    <w:locked/>
    <w:rsid w:val="00E63228"/>
    <w:rPr>
      <w:rFonts w:ascii="Times New Roman" w:hAnsi="Times New Roman" w:cs="Times New Roman"/>
      <w:b/>
      <w:bCs/>
      <w:spacing w:val="5"/>
      <w:sz w:val="21"/>
      <w:szCs w:val="21"/>
      <w:shd w:val="clear" w:color="auto" w:fill="FFFFFF"/>
    </w:rPr>
  </w:style>
  <w:style w:type="character" w:customStyle="1" w:styleId="2">
    <w:name w:val="Основной текст (2)_"/>
    <w:basedOn w:val="a0"/>
    <w:link w:val="20"/>
    <w:uiPriority w:val="99"/>
    <w:locked/>
    <w:rsid w:val="00E63228"/>
    <w:rPr>
      <w:rFonts w:ascii="Times New Roman" w:hAnsi="Times New Roman" w:cs="Times New Roman"/>
      <w:spacing w:val="8"/>
      <w:sz w:val="21"/>
      <w:szCs w:val="21"/>
      <w:shd w:val="clear" w:color="auto" w:fill="FFFFFF"/>
    </w:rPr>
  </w:style>
  <w:style w:type="character" w:customStyle="1" w:styleId="20pt">
    <w:name w:val="Основной текст (2) + Интервал 0 pt"/>
    <w:basedOn w:val="2"/>
    <w:uiPriority w:val="99"/>
    <w:rsid w:val="00E63228"/>
    <w:rPr>
      <w:rFonts w:ascii="Times New Roman" w:hAnsi="Times New Roman" w:cs="Times New Roman"/>
      <w:color w:val="000000"/>
      <w:spacing w:val="7"/>
      <w:w w:val="100"/>
      <w:position w:val="0"/>
      <w:sz w:val="21"/>
      <w:szCs w:val="21"/>
      <w:shd w:val="clear" w:color="auto" w:fill="FFFFFF"/>
      <w:lang w:val="uk-UA"/>
    </w:rPr>
  </w:style>
  <w:style w:type="paragraph" w:customStyle="1" w:styleId="31">
    <w:name w:val="Основной текст3"/>
    <w:basedOn w:val="a"/>
    <w:link w:val="a3"/>
    <w:uiPriority w:val="99"/>
    <w:rsid w:val="00E63228"/>
    <w:pPr>
      <w:widowControl w:val="0"/>
      <w:shd w:val="clear" w:color="auto" w:fill="FFFFFF"/>
      <w:spacing w:after="180" w:line="276" w:lineRule="exact"/>
      <w:jc w:val="center"/>
    </w:pPr>
    <w:rPr>
      <w:spacing w:val="7"/>
      <w:sz w:val="21"/>
      <w:szCs w:val="21"/>
      <w:lang w:val="ru-RU" w:eastAsia="en-US"/>
    </w:rPr>
  </w:style>
  <w:style w:type="paragraph" w:customStyle="1" w:styleId="60">
    <w:name w:val="Заголовок №6"/>
    <w:basedOn w:val="a"/>
    <w:link w:val="6"/>
    <w:uiPriority w:val="99"/>
    <w:rsid w:val="00E63228"/>
    <w:pPr>
      <w:widowControl w:val="0"/>
      <w:shd w:val="clear" w:color="auto" w:fill="FFFFFF"/>
      <w:spacing w:before="180" w:line="279" w:lineRule="exact"/>
      <w:jc w:val="both"/>
      <w:outlineLvl w:val="5"/>
    </w:pPr>
    <w:rPr>
      <w:b/>
      <w:bCs/>
      <w:spacing w:val="5"/>
      <w:sz w:val="21"/>
      <w:szCs w:val="21"/>
      <w:lang w:val="ru-RU" w:eastAsia="en-US"/>
    </w:rPr>
  </w:style>
  <w:style w:type="paragraph" w:customStyle="1" w:styleId="20">
    <w:name w:val="Основной текст (2)"/>
    <w:basedOn w:val="a"/>
    <w:link w:val="2"/>
    <w:uiPriority w:val="99"/>
    <w:rsid w:val="00E63228"/>
    <w:pPr>
      <w:widowControl w:val="0"/>
      <w:shd w:val="clear" w:color="auto" w:fill="FFFFFF"/>
      <w:spacing w:line="270" w:lineRule="exact"/>
      <w:jc w:val="center"/>
    </w:pPr>
    <w:rPr>
      <w:spacing w:val="8"/>
      <w:sz w:val="21"/>
      <w:szCs w:val="21"/>
      <w:lang w:val="ru-RU" w:eastAsia="en-US"/>
    </w:rPr>
  </w:style>
  <w:style w:type="table" w:styleId="a4">
    <w:name w:val="Table Grid"/>
    <w:basedOn w:val="a1"/>
    <w:uiPriority w:val="99"/>
    <w:rsid w:val="00E6322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2">
    <w:name w:val="Основной текст (3)_"/>
    <w:basedOn w:val="a0"/>
    <w:link w:val="33"/>
    <w:uiPriority w:val="99"/>
    <w:locked/>
    <w:rsid w:val="00E63228"/>
    <w:rPr>
      <w:rFonts w:ascii="Times New Roman" w:hAnsi="Times New Roman" w:cs="Times New Roman"/>
      <w:spacing w:val="8"/>
      <w:sz w:val="21"/>
      <w:szCs w:val="21"/>
      <w:shd w:val="clear" w:color="auto" w:fill="FFFFFF"/>
    </w:rPr>
  </w:style>
  <w:style w:type="character" w:customStyle="1" w:styleId="34">
    <w:name w:val="Основной текст (3) + Полужирный"/>
    <w:aliases w:val="Интервал 0 pt"/>
    <w:basedOn w:val="32"/>
    <w:uiPriority w:val="99"/>
    <w:rsid w:val="00E63228"/>
    <w:rPr>
      <w:rFonts w:ascii="Times New Roman" w:hAnsi="Times New Roman" w:cs="Times New Roman"/>
      <w:b/>
      <w:bCs/>
      <w:color w:val="000000"/>
      <w:spacing w:val="5"/>
      <w:w w:val="100"/>
      <w:position w:val="0"/>
      <w:sz w:val="21"/>
      <w:szCs w:val="21"/>
      <w:shd w:val="clear" w:color="auto" w:fill="FFFFFF"/>
      <w:lang w:val="uk-UA"/>
    </w:rPr>
  </w:style>
  <w:style w:type="paragraph" w:customStyle="1" w:styleId="33">
    <w:name w:val="Основной текст (3)"/>
    <w:basedOn w:val="a"/>
    <w:link w:val="32"/>
    <w:uiPriority w:val="99"/>
    <w:rsid w:val="00E63228"/>
    <w:pPr>
      <w:widowControl w:val="0"/>
      <w:shd w:val="clear" w:color="auto" w:fill="FFFFFF"/>
      <w:spacing w:after="180" w:line="240" w:lineRule="atLeast"/>
      <w:ind w:firstLine="720"/>
      <w:jc w:val="both"/>
    </w:pPr>
    <w:rPr>
      <w:spacing w:val="8"/>
      <w:sz w:val="21"/>
      <w:szCs w:val="21"/>
      <w:lang w:val="ru-RU" w:eastAsia="en-US"/>
    </w:rPr>
  </w:style>
  <w:style w:type="character" w:customStyle="1" w:styleId="1">
    <w:name w:val="Основной текст1"/>
    <w:basedOn w:val="a3"/>
    <w:uiPriority w:val="99"/>
    <w:rsid w:val="00E63228"/>
    <w:rPr>
      <w:rFonts w:ascii="Times New Roman" w:hAnsi="Times New Roman" w:cs="Times New Roman"/>
      <w:color w:val="000000"/>
      <w:spacing w:val="7"/>
      <w:w w:val="100"/>
      <w:position w:val="0"/>
      <w:sz w:val="21"/>
      <w:szCs w:val="21"/>
      <w:u w:val="none"/>
      <w:shd w:val="clear" w:color="auto" w:fill="FFFFFF"/>
      <w:lang w:val="uk-UA"/>
    </w:rPr>
  </w:style>
  <w:style w:type="character" w:customStyle="1" w:styleId="a5">
    <w:name w:val="Основной текст + Полужирный"/>
    <w:aliases w:val="Интервал 0 pt14"/>
    <w:basedOn w:val="a3"/>
    <w:uiPriority w:val="99"/>
    <w:rsid w:val="00E63228"/>
    <w:rPr>
      <w:rFonts w:ascii="Times New Roman" w:hAnsi="Times New Roman" w:cs="Times New Roman"/>
      <w:b/>
      <w:bCs/>
      <w:color w:val="000000"/>
      <w:spacing w:val="5"/>
      <w:w w:val="100"/>
      <w:position w:val="0"/>
      <w:sz w:val="21"/>
      <w:szCs w:val="21"/>
      <w:u w:val="none"/>
      <w:shd w:val="clear" w:color="auto" w:fill="FFFFFF"/>
      <w:lang w:val="uk-UA"/>
    </w:rPr>
  </w:style>
  <w:style w:type="character" w:customStyle="1" w:styleId="a6">
    <w:name w:val="Подпись к таблице_"/>
    <w:basedOn w:val="a0"/>
    <w:link w:val="a7"/>
    <w:uiPriority w:val="99"/>
    <w:locked/>
    <w:rsid w:val="001E2E37"/>
    <w:rPr>
      <w:rFonts w:ascii="Times New Roman" w:hAnsi="Times New Roman" w:cs="Times New Roman"/>
      <w:spacing w:val="7"/>
      <w:sz w:val="21"/>
      <w:szCs w:val="21"/>
      <w:shd w:val="clear" w:color="auto" w:fill="FFFFFF"/>
    </w:rPr>
  </w:style>
  <w:style w:type="paragraph" w:customStyle="1" w:styleId="a7">
    <w:name w:val="Подпись к таблице"/>
    <w:basedOn w:val="a"/>
    <w:link w:val="a6"/>
    <w:uiPriority w:val="99"/>
    <w:rsid w:val="001E2E37"/>
    <w:pPr>
      <w:widowControl w:val="0"/>
      <w:shd w:val="clear" w:color="auto" w:fill="FFFFFF"/>
      <w:spacing w:line="240" w:lineRule="atLeast"/>
    </w:pPr>
    <w:rPr>
      <w:spacing w:val="7"/>
      <w:sz w:val="21"/>
      <w:szCs w:val="21"/>
      <w:lang w:val="ru-RU" w:eastAsia="en-US"/>
    </w:rPr>
  </w:style>
  <w:style w:type="character" w:customStyle="1" w:styleId="ArialUnicodeMS">
    <w:name w:val="Основной текст + Arial Unicode MS"/>
    <w:aliases w:val="4 pt,Малые прописные,Интервал 0 pt13"/>
    <w:basedOn w:val="a3"/>
    <w:uiPriority w:val="99"/>
    <w:rsid w:val="001E2E37"/>
    <w:rPr>
      <w:rFonts w:ascii="Arial Unicode MS" w:hAnsi="Arial Unicode MS" w:cs="Arial Unicode MS"/>
      <w:smallCaps/>
      <w:color w:val="000000"/>
      <w:spacing w:val="0"/>
      <w:w w:val="100"/>
      <w:position w:val="0"/>
      <w:sz w:val="8"/>
      <w:szCs w:val="8"/>
      <w:u w:val="none"/>
      <w:shd w:val="clear" w:color="auto" w:fill="FFFFFF"/>
    </w:rPr>
  </w:style>
  <w:style w:type="character" w:customStyle="1" w:styleId="21">
    <w:name w:val="Подпись к таблице (2)_"/>
    <w:basedOn w:val="a0"/>
    <w:link w:val="22"/>
    <w:uiPriority w:val="99"/>
    <w:locked/>
    <w:rsid w:val="00C95086"/>
    <w:rPr>
      <w:rFonts w:ascii="Times New Roman" w:hAnsi="Times New Roman" w:cs="Times New Roman"/>
      <w:b/>
      <w:bCs/>
      <w:spacing w:val="5"/>
      <w:sz w:val="21"/>
      <w:szCs w:val="21"/>
      <w:shd w:val="clear" w:color="auto" w:fill="FFFFFF"/>
    </w:rPr>
  </w:style>
  <w:style w:type="character" w:customStyle="1" w:styleId="23">
    <w:name w:val="Подпись к таблице (2) + Не полужирный"/>
    <w:aliases w:val="Интервал 0 pt12"/>
    <w:basedOn w:val="21"/>
    <w:uiPriority w:val="99"/>
    <w:rsid w:val="00C95086"/>
    <w:rPr>
      <w:rFonts w:ascii="Times New Roman" w:hAnsi="Times New Roman" w:cs="Times New Roman"/>
      <w:b/>
      <w:bCs/>
      <w:color w:val="000000"/>
      <w:spacing w:val="7"/>
      <w:w w:val="100"/>
      <w:position w:val="0"/>
      <w:sz w:val="21"/>
      <w:szCs w:val="21"/>
      <w:shd w:val="clear" w:color="auto" w:fill="FFFFFF"/>
      <w:lang w:val="uk-UA"/>
    </w:rPr>
  </w:style>
  <w:style w:type="paragraph" w:customStyle="1" w:styleId="22">
    <w:name w:val="Подпись к таблице (2)"/>
    <w:basedOn w:val="a"/>
    <w:link w:val="21"/>
    <w:uiPriority w:val="99"/>
    <w:rsid w:val="00C95086"/>
    <w:pPr>
      <w:widowControl w:val="0"/>
      <w:shd w:val="clear" w:color="auto" w:fill="FFFFFF"/>
      <w:spacing w:line="240" w:lineRule="atLeast"/>
    </w:pPr>
    <w:rPr>
      <w:b/>
      <w:bCs/>
      <w:spacing w:val="5"/>
      <w:sz w:val="21"/>
      <w:szCs w:val="21"/>
      <w:lang w:val="ru-RU" w:eastAsia="en-US"/>
    </w:rPr>
  </w:style>
  <w:style w:type="character" w:customStyle="1" w:styleId="Dotum">
    <w:name w:val="Основной текст + Dotum"/>
    <w:aliases w:val="6,5 pt,Интервал 0 pt11,Масштаб 70%"/>
    <w:basedOn w:val="a3"/>
    <w:uiPriority w:val="99"/>
    <w:rsid w:val="00C95086"/>
    <w:rPr>
      <w:rFonts w:ascii="Dotum" w:eastAsia="Dotum" w:hAnsi="Dotum" w:cs="Dotum"/>
      <w:color w:val="000000"/>
      <w:spacing w:val="0"/>
      <w:w w:val="70"/>
      <w:position w:val="0"/>
      <w:sz w:val="13"/>
      <w:szCs w:val="13"/>
      <w:u w:val="none"/>
      <w:shd w:val="clear" w:color="auto" w:fill="FFFFFF"/>
      <w:lang w:val="uk-UA"/>
    </w:rPr>
  </w:style>
  <w:style w:type="character" w:customStyle="1" w:styleId="Dotum2">
    <w:name w:val="Основной текст + Dotum2"/>
    <w:aliases w:val="61,5 pt5,Малые прописные2,Интервал 0 pt10,Масштаб 70%1"/>
    <w:basedOn w:val="a3"/>
    <w:uiPriority w:val="99"/>
    <w:rsid w:val="00C95086"/>
    <w:rPr>
      <w:rFonts w:ascii="Dotum" w:eastAsia="Dotum" w:hAnsi="Dotum" w:cs="Dotum"/>
      <w:smallCaps/>
      <w:color w:val="000000"/>
      <w:spacing w:val="0"/>
      <w:w w:val="70"/>
      <w:position w:val="0"/>
      <w:sz w:val="13"/>
      <w:szCs w:val="13"/>
      <w:u w:val="none"/>
      <w:shd w:val="clear" w:color="auto" w:fill="FFFFFF"/>
    </w:rPr>
  </w:style>
  <w:style w:type="character" w:customStyle="1" w:styleId="a8">
    <w:name w:val="Основной текст + Малые прописные"/>
    <w:basedOn w:val="a3"/>
    <w:uiPriority w:val="99"/>
    <w:rsid w:val="00A00312"/>
    <w:rPr>
      <w:rFonts w:ascii="Times New Roman" w:hAnsi="Times New Roman" w:cs="Times New Roman"/>
      <w:smallCaps/>
      <w:color w:val="000000"/>
      <w:spacing w:val="7"/>
      <w:w w:val="100"/>
      <w:position w:val="0"/>
      <w:sz w:val="21"/>
      <w:szCs w:val="21"/>
      <w:u w:val="none"/>
      <w:shd w:val="clear" w:color="auto" w:fill="FFFFFF"/>
      <w:lang w:val="uk-UA"/>
    </w:rPr>
  </w:style>
  <w:style w:type="character" w:customStyle="1" w:styleId="4">
    <w:name w:val="Основной текст + 4"/>
    <w:aliases w:val="5 pt4,Малые прописные1,Интервал 0 pt9,Масштаб 30%"/>
    <w:basedOn w:val="a3"/>
    <w:uiPriority w:val="99"/>
    <w:rsid w:val="00A00312"/>
    <w:rPr>
      <w:rFonts w:ascii="Times New Roman" w:hAnsi="Times New Roman" w:cs="Times New Roman"/>
      <w:smallCaps/>
      <w:color w:val="000000"/>
      <w:spacing w:val="0"/>
      <w:w w:val="30"/>
      <w:position w:val="0"/>
      <w:sz w:val="9"/>
      <w:szCs w:val="9"/>
      <w:u w:val="none"/>
      <w:shd w:val="clear" w:color="auto" w:fill="FFFFFF"/>
    </w:rPr>
  </w:style>
  <w:style w:type="character" w:customStyle="1" w:styleId="Dotum1">
    <w:name w:val="Основной текст + Dotum1"/>
    <w:aliases w:val="15,5 pt3,Интервал 0 pt8,Масштаб 30%2"/>
    <w:basedOn w:val="a3"/>
    <w:uiPriority w:val="99"/>
    <w:rsid w:val="00A00312"/>
    <w:rPr>
      <w:rFonts w:ascii="Dotum" w:eastAsia="Dotum" w:hAnsi="Dotum" w:cs="Dotum"/>
      <w:color w:val="000000"/>
      <w:spacing w:val="0"/>
      <w:w w:val="30"/>
      <w:position w:val="0"/>
      <w:sz w:val="31"/>
      <w:szCs w:val="31"/>
      <w:u w:val="none"/>
      <w:shd w:val="clear" w:color="auto" w:fill="FFFFFF"/>
    </w:rPr>
  </w:style>
  <w:style w:type="character" w:customStyle="1" w:styleId="41">
    <w:name w:val="Основной текст + 41"/>
    <w:aliases w:val="5 pt2,Интервал 0 pt7,Масштаб 30%1"/>
    <w:basedOn w:val="a3"/>
    <w:uiPriority w:val="99"/>
    <w:rsid w:val="00A00312"/>
    <w:rPr>
      <w:rFonts w:ascii="Times New Roman" w:hAnsi="Times New Roman" w:cs="Times New Roman"/>
      <w:color w:val="000000"/>
      <w:spacing w:val="0"/>
      <w:w w:val="30"/>
      <w:position w:val="0"/>
      <w:sz w:val="9"/>
      <w:szCs w:val="9"/>
      <w:u w:val="none"/>
      <w:shd w:val="clear" w:color="auto" w:fill="FFFFFF"/>
      <w:lang w:val="uk-UA"/>
    </w:rPr>
  </w:style>
  <w:style w:type="character" w:customStyle="1" w:styleId="61">
    <w:name w:val="Заголовок №6 + Не полужирный"/>
    <w:aliases w:val="Интервал 0 pt6"/>
    <w:basedOn w:val="6"/>
    <w:uiPriority w:val="99"/>
    <w:rsid w:val="001A0876"/>
    <w:rPr>
      <w:rFonts w:ascii="Times New Roman" w:hAnsi="Times New Roman" w:cs="Times New Roman"/>
      <w:b/>
      <w:bCs/>
      <w:color w:val="000000"/>
      <w:spacing w:val="7"/>
      <w:w w:val="100"/>
      <w:position w:val="0"/>
      <w:sz w:val="21"/>
      <w:szCs w:val="21"/>
      <w:u w:val="none"/>
      <w:shd w:val="clear" w:color="auto" w:fill="FFFFFF"/>
      <w:lang w:val="fr-FR"/>
    </w:rPr>
  </w:style>
  <w:style w:type="character" w:customStyle="1" w:styleId="40">
    <w:name w:val="Основной текст (4)_"/>
    <w:basedOn w:val="a0"/>
    <w:link w:val="42"/>
    <w:uiPriority w:val="99"/>
    <w:locked/>
    <w:rsid w:val="00653491"/>
    <w:rPr>
      <w:rFonts w:ascii="Times New Roman" w:hAnsi="Times New Roman" w:cs="Times New Roman"/>
      <w:b/>
      <w:bCs/>
      <w:spacing w:val="5"/>
      <w:sz w:val="21"/>
      <w:szCs w:val="21"/>
      <w:shd w:val="clear" w:color="auto" w:fill="FFFFFF"/>
    </w:rPr>
  </w:style>
  <w:style w:type="character" w:customStyle="1" w:styleId="43">
    <w:name w:val="Основной текст (4) + Не полужирный"/>
    <w:aliases w:val="Интервал 0 pt5"/>
    <w:basedOn w:val="40"/>
    <w:uiPriority w:val="99"/>
    <w:rsid w:val="00653491"/>
    <w:rPr>
      <w:rFonts w:ascii="Times New Roman" w:hAnsi="Times New Roman" w:cs="Times New Roman"/>
      <w:b/>
      <w:bCs/>
      <w:color w:val="000000"/>
      <w:spacing w:val="7"/>
      <w:w w:val="100"/>
      <w:position w:val="0"/>
      <w:sz w:val="21"/>
      <w:szCs w:val="21"/>
      <w:shd w:val="clear" w:color="auto" w:fill="FFFFFF"/>
      <w:lang w:val="uk-UA"/>
    </w:rPr>
  </w:style>
  <w:style w:type="paragraph" w:customStyle="1" w:styleId="42">
    <w:name w:val="Основной текст (4)"/>
    <w:basedOn w:val="a"/>
    <w:link w:val="40"/>
    <w:uiPriority w:val="99"/>
    <w:rsid w:val="00653491"/>
    <w:pPr>
      <w:widowControl w:val="0"/>
      <w:shd w:val="clear" w:color="auto" w:fill="FFFFFF"/>
      <w:spacing w:line="279" w:lineRule="exact"/>
      <w:ind w:firstLine="300"/>
      <w:jc w:val="both"/>
    </w:pPr>
    <w:rPr>
      <w:b/>
      <w:bCs/>
      <w:spacing w:val="5"/>
      <w:sz w:val="21"/>
      <w:szCs w:val="21"/>
      <w:lang w:val="ru-RU" w:eastAsia="en-US"/>
    </w:rPr>
  </w:style>
  <w:style w:type="character" w:styleId="a9">
    <w:name w:val="Hyperlink"/>
    <w:basedOn w:val="a0"/>
    <w:uiPriority w:val="99"/>
    <w:rsid w:val="00653491"/>
    <w:rPr>
      <w:rFonts w:cs="Times New Roman"/>
      <w:color w:val="0066CC"/>
      <w:u w:val="single"/>
    </w:rPr>
  </w:style>
  <w:style w:type="character" w:customStyle="1" w:styleId="5">
    <w:name w:val="Основной текст (5)_"/>
    <w:basedOn w:val="a0"/>
    <w:link w:val="50"/>
    <w:uiPriority w:val="99"/>
    <w:locked/>
    <w:rsid w:val="00653491"/>
    <w:rPr>
      <w:rFonts w:ascii="Times New Roman" w:hAnsi="Times New Roman" w:cs="Times New Roman"/>
      <w:i/>
      <w:iCs/>
      <w:spacing w:val="7"/>
      <w:sz w:val="21"/>
      <w:szCs w:val="21"/>
      <w:shd w:val="clear" w:color="auto" w:fill="FFFFFF"/>
    </w:rPr>
  </w:style>
  <w:style w:type="character" w:customStyle="1" w:styleId="51">
    <w:name w:val="Основной текст (5) + Не курсив"/>
    <w:basedOn w:val="5"/>
    <w:uiPriority w:val="99"/>
    <w:rsid w:val="00653491"/>
    <w:rPr>
      <w:rFonts w:ascii="Times New Roman" w:hAnsi="Times New Roman" w:cs="Times New Roman"/>
      <w:i/>
      <w:iCs/>
      <w:color w:val="000000"/>
      <w:spacing w:val="7"/>
      <w:w w:val="100"/>
      <w:position w:val="0"/>
      <w:sz w:val="21"/>
      <w:szCs w:val="21"/>
      <w:shd w:val="clear" w:color="auto" w:fill="FFFFFF"/>
      <w:lang w:val="en-US"/>
    </w:rPr>
  </w:style>
  <w:style w:type="paragraph" w:customStyle="1" w:styleId="50">
    <w:name w:val="Основной текст (5)"/>
    <w:basedOn w:val="a"/>
    <w:link w:val="5"/>
    <w:uiPriority w:val="99"/>
    <w:rsid w:val="00653491"/>
    <w:pPr>
      <w:widowControl w:val="0"/>
      <w:shd w:val="clear" w:color="auto" w:fill="FFFFFF"/>
      <w:spacing w:before="780" w:line="276" w:lineRule="exact"/>
      <w:jc w:val="both"/>
    </w:pPr>
    <w:rPr>
      <w:i/>
      <w:iCs/>
      <w:spacing w:val="7"/>
      <w:sz w:val="21"/>
      <w:szCs w:val="21"/>
      <w:lang w:val="ru-RU" w:eastAsia="en-US"/>
    </w:rPr>
  </w:style>
  <w:style w:type="character" w:customStyle="1" w:styleId="10pt">
    <w:name w:val="Основной текст + 10 pt"/>
    <w:aliases w:val="Интервал 0 pt4"/>
    <w:basedOn w:val="a3"/>
    <w:uiPriority w:val="99"/>
    <w:rsid w:val="00B21EDC"/>
    <w:rPr>
      <w:rFonts w:ascii="Times New Roman" w:hAnsi="Times New Roman" w:cs="Times New Roman"/>
      <w:color w:val="000000"/>
      <w:spacing w:val="4"/>
      <w:w w:val="100"/>
      <w:position w:val="0"/>
      <w:sz w:val="20"/>
      <w:szCs w:val="20"/>
      <w:u w:val="none"/>
      <w:shd w:val="clear" w:color="auto" w:fill="FFFFFF"/>
      <w:lang w:val="uk-UA"/>
    </w:rPr>
  </w:style>
  <w:style w:type="character" w:customStyle="1" w:styleId="24">
    <w:name w:val="Основной текст2"/>
    <w:basedOn w:val="a3"/>
    <w:uiPriority w:val="99"/>
    <w:rsid w:val="00EB2D35"/>
    <w:rPr>
      <w:rFonts w:ascii="Times New Roman" w:hAnsi="Times New Roman" w:cs="Times New Roman"/>
      <w:color w:val="000000"/>
      <w:spacing w:val="7"/>
      <w:w w:val="100"/>
      <w:position w:val="0"/>
      <w:sz w:val="21"/>
      <w:szCs w:val="21"/>
      <w:u w:val="single"/>
      <w:shd w:val="clear" w:color="auto" w:fill="FFFFFF"/>
      <w:lang w:val="uk-UA"/>
    </w:rPr>
  </w:style>
  <w:style w:type="character" w:styleId="aa">
    <w:name w:val="Strong"/>
    <w:basedOn w:val="a0"/>
    <w:uiPriority w:val="99"/>
    <w:qFormat/>
    <w:rsid w:val="00AA4AE5"/>
    <w:rPr>
      <w:rFonts w:cs="Times New Roman"/>
      <w:b/>
    </w:rPr>
  </w:style>
  <w:style w:type="character" w:customStyle="1" w:styleId="ab">
    <w:name w:val="Основной текст + Курсив"/>
    <w:basedOn w:val="a3"/>
    <w:uiPriority w:val="99"/>
    <w:rsid w:val="00247BB5"/>
    <w:rPr>
      <w:rFonts w:ascii="Times New Roman" w:hAnsi="Times New Roman" w:cs="Times New Roman"/>
      <w:i/>
      <w:iCs/>
      <w:color w:val="000000"/>
      <w:spacing w:val="7"/>
      <w:w w:val="100"/>
      <w:position w:val="0"/>
      <w:sz w:val="21"/>
      <w:szCs w:val="21"/>
      <w:u w:val="none"/>
      <w:shd w:val="clear" w:color="auto" w:fill="FFFFFF"/>
      <w:lang w:val="uk-UA"/>
    </w:rPr>
  </w:style>
  <w:style w:type="character" w:customStyle="1" w:styleId="11">
    <w:name w:val="Основной текст + 11"/>
    <w:aliases w:val="5 pt1,Полужирный,Интервал 0 pt3,Масштаб 10%"/>
    <w:basedOn w:val="a3"/>
    <w:uiPriority w:val="99"/>
    <w:rsid w:val="006A6FC3"/>
    <w:rPr>
      <w:rFonts w:ascii="Times New Roman" w:hAnsi="Times New Roman" w:cs="Times New Roman"/>
      <w:b/>
      <w:bCs/>
      <w:color w:val="000000"/>
      <w:spacing w:val="0"/>
      <w:w w:val="10"/>
      <w:position w:val="0"/>
      <w:sz w:val="23"/>
      <w:szCs w:val="23"/>
      <w:u w:val="none"/>
      <w:shd w:val="clear" w:color="auto" w:fill="FFFFFF"/>
    </w:rPr>
  </w:style>
  <w:style w:type="character" w:customStyle="1" w:styleId="Arial">
    <w:name w:val="Основной текст + Arial"/>
    <w:aliases w:val="4 pt1,Интервал 0 pt2"/>
    <w:basedOn w:val="a3"/>
    <w:uiPriority w:val="99"/>
    <w:rsid w:val="006A6FC3"/>
    <w:rPr>
      <w:rFonts w:ascii="Arial" w:hAnsi="Arial" w:cs="Arial"/>
      <w:color w:val="000000"/>
      <w:spacing w:val="0"/>
      <w:w w:val="100"/>
      <w:position w:val="0"/>
      <w:sz w:val="8"/>
      <w:szCs w:val="8"/>
      <w:u w:val="none"/>
      <w:shd w:val="clear" w:color="auto" w:fill="FFFFFF"/>
    </w:rPr>
  </w:style>
  <w:style w:type="character" w:customStyle="1" w:styleId="rvts44">
    <w:name w:val="rvts44"/>
    <w:basedOn w:val="a0"/>
    <w:uiPriority w:val="99"/>
    <w:rsid w:val="00C06081"/>
    <w:rPr>
      <w:rFonts w:cs="Times New Roman"/>
    </w:rPr>
  </w:style>
  <w:style w:type="character" w:customStyle="1" w:styleId="Arial1">
    <w:name w:val="Основной текст + Arial1"/>
    <w:aliases w:val="10 pt,Интервал 0 pt1"/>
    <w:basedOn w:val="a3"/>
    <w:uiPriority w:val="99"/>
    <w:rsid w:val="00FB7C6F"/>
    <w:rPr>
      <w:rFonts w:ascii="Arial" w:hAnsi="Arial" w:cs="Arial"/>
      <w:color w:val="000000"/>
      <w:spacing w:val="0"/>
      <w:w w:val="100"/>
      <w:position w:val="0"/>
      <w:sz w:val="20"/>
      <w:szCs w:val="20"/>
      <w:u w:val="none"/>
      <w:shd w:val="clear" w:color="auto" w:fill="FFFFFF"/>
    </w:rPr>
  </w:style>
  <w:style w:type="character" w:customStyle="1" w:styleId="ac">
    <w:name w:val="Колонтитул_"/>
    <w:basedOn w:val="a0"/>
    <w:link w:val="ad"/>
    <w:uiPriority w:val="99"/>
    <w:locked/>
    <w:rsid w:val="00FB7C6F"/>
    <w:rPr>
      <w:rFonts w:ascii="Times New Roman" w:hAnsi="Times New Roman" w:cs="Times New Roman"/>
      <w:spacing w:val="6"/>
      <w:sz w:val="21"/>
      <w:szCs w:val="21"/>
      <w:shd w:val="clear" w:color="auto" w:fill="FFFFFF"/>
    </w:rPr>
  </w:style>
  <w:style w:type="paragraph" w:customStyle="1" w:styleId="ad">
    <w:name w:val="Колонтитул"/>
    <w:basedOn w:val="a"/>
    <w:link w:val="ac"/>
    <w:uiPriority w:val="99"/>
    <w:rsid w:val="00FB7C6F"/>
    <w:pPr>
      <w:widowControl w:val="0"/>
      <w:shd w:val="clear" w:color="auto" w:fill="FFFFFF"/>
      <w:spacing w:line="240" w:lineRule="atLeast"/>
    </w:pPr>
    <w:rPr>
      <w:spacing w:val="6"/>
      <w:sz w:val="21"/>
      <w:szCs w:val="21"/>
      <w:lang w:val="ru-RU" w:eastAsia="en-US"/>
    </w:rPr>
  </w:style>
  <w:style w:type="paragraph" w:styleId="ae">
    <w:name w:val="Balloon Text"/>
    <w:basedOn w:val="a"/>
    <w:link w:val="af"/>
    <w:uiPriority w:val="99"/>
    <w:semiHidden/>
    <w:rsid w:val="00B84765"/>
    <w:rPr>
      <w:rFonts w:ascii="Segoe UI" w:hAnsi="Segoe UI" w:cs="Segoe UI"/>
      <w:sz w:val="18"/>
      <w:szCs w:val="18"/>
    </w:rPr>
  </w:style>
  <w:style w:type="character" w:customStyle="1" w:styleId="af">
    <w:name w:val="Текст выноски Знак"/>
    <w:basedOn w:val="a0"/>
    <w:link w:val="ae"/>
    <w:uiPriority w:val="99"/>
    <w:semiHidden/>
    <w:locked/>
    <w:rsid w:val="00B84765"/>
    <w:rPr>
      <w:rFonts w:ascii="Segoe UI" w:hAnsi="Segoe UI" w:cs="Segoe UI"/>
      <w:sz w:val="18"/>
      <w:szCs w:val="18"/>
      <w:lang w:val="uk-UA" w:eastAsia="uk-UA"/>
    </w:rPr>
  </w:style>
  <w:style w:type="paragraph" w:styleId="af0">
    <w:name w:val="List Paragraph"/>
    <w:basedOn w:val="a"/>
    <w:uiPriority w:val="99"/>
    <w:qFormat/>
    <w:rsid w:val="00297ACE"/>
    <w:pPr>
      <w:ind w:left="720"/>
      <w:contextualSpacing/>
    </w:pPr>
  </w:style>
  <w:style w:type="paragraph" w:styleId="af1">
    <w:name w:val="No Spacing"/>
    <w:uiPriority w:val="99"/>
    <w:qFormat/>
    <w:rsid w:val="006E5DE2"/>
    <w:rPr>
      <w:rFonts w:ascii="Times New Roman" w:eastAsia="Times New Roman" w:hAnsi="Times New Roman"/>
      <w:sz w:val="24"/>
      <w:szCs w:val="24"/>
    </w:rPr>
  </w:style>
  <w:style w:type="character" w:styleId="af2">
    <w:name w:val="annotation reference"/>
    <w:basedOn w:val="a0"/>
    <w:uiPriority w:val="99"/>
    <w:semiHidden/>
    <w:rsid w:val="00B511F1"/>
    <w:rPr>
      <w:rFonts w:cs="Times New Roman"/>
      <w:sz w:val="16"/>
      <w:szCs w:val="16"/>
    </w:rPr>
  </w:style>
  <w:style w:type="paragraph" w:styleId="af3">
    <w:name w:val="annotation text"/>
    <w:basedOn w:val="a"/>
    <w:link w:val="af4"/>
    <w:uiPriority w:val="99"/>
    <w:semiHidden/>
    <w:rsid w:val="00B511F1"/>
    <w:rPr>
      <w:sz w:val="20"/>
      <w:szCs w:val="20"/>
    </w:rPr>
  </w:style>
  <w:style w:type="character" w:customStyle="1" w:styleId="af4">
    <w:name w:val="Текст примечания Знак"/>
    <w:basedOn w:val="a0"/>
    <w:link w:val="af3"/>
    <w:uiPriority w:val="99"/>
    <w:semiHidden/>
    <w:locked/>
    <w:rsid w:val="00B511F1"/>
    <w:rPr>
      <w:rFonts w:ascii="Times New Roman" w:hAnsi="Times New Roman" w:cs="Times New Roman"/>
      <w:sz w:val="20"/>
      <w:szCs w:val="20"/>
      <w:lang w:val="uk-UA" w:eastAsia="uk-UA"/>
    </w:rPr>
  </w:style>
  <w:style w:type="character" w:customStyle="1" w:styleId="25">
    <w:name w:val="Основний текст (2)_"/>
    <w:basedOn w:val="a0"/>
    <w:link w:val="26"/>
    <w:uiPriority w:val="99"/>
    <w:locked/>
    <w:rsid w:val="00C172E2"/>
    <w:rPr>
      <w:rFonts w:ascii="Times New Roman" w:hAnsi="Times New Roman" w:cs="Times New Roman"/>
      <w:shd w:val="clear" w:color="auto" w:fill="FFFFFF"/>
    </w:rPr>
  </w:style>
  <w:style w:type="character" w:customStyle="1" w:styleId="27">
    <w:name w:val="Основний текст (2) + Курсив"/>
    <w:basedOn w:val="25"/>
    <w:uiPriority w:val="99"/>
    <w:rsid w:val="00C172E2"/>
    <w:rPr>
      <w:rFonts w:ascii="Times New Roman" w:hAnsi="Times New Roman" w:cs="Times New Roman"/>
      <w:i/>
      <w:iCs/>
      <w:color w:val="000000"/>
      <w:spacing w:val="0"/>
      <w:w w:val="100"/>
      <w:position w:val="0"/>
      <w:sz w:val="24"/>
      <w:szCs w:val="24"/>
      <w:shd w:val="clear" w:color="auto" w:fill="FFFFFF"/>
      <w:lang w:val="uk-UA" w:eastAsia="uk-UA"/>
    </w:rPr>
  </w:style>
  <w:style w:type="paragraph" w:customStyle="1" w:styleId="26">
    <w:name w:val="Основний текст (2)"/>
    <w:basedOn w:val="a"/>
    <w:link w:val="25"/>
    <w:uiPriority w:val="99"/>
    <w:rsid w:val="00C172E2"/>
    <w:pPr>
      <w:widowControl w:val="0"/>
      <w:shd w:val="clear" w:color="auto" w:fill="FFFFFF"/>
      <w:spacing w:before="360" w:after="360" w:line="240" w:lineRule="atLeast"/>
      <w:ind w:hanging="360"/>
      <w:jc w:val="both"/>
    </w:pPr>
    <w:rPr>
      <w:sz w:val="22"/>
      <w:szCs w:val="22"/>
      <w:lang w:val="ru-RU" w:eastAsia="en-US"/>
    </w:rPr>
  </w:style>
  <w:style w:type="paragraph" w:customStyle="1" w:styleId="af5">
    <w:name w:val="Знак Знак Знак Знак"/>
    <w:basedOn w:val="a"/>
    <w:uiPriority w:val="99"/>
    <w:rsid w:val="00923A63"/>
    <w:rPr>
      <w:rFonts w:ascii="Verdana" w:eastAsia="Calibri" w:hAnsi="Verdana" w:cs="Verdana"/>
      <w:sz w:val="20"/>
      <w:szCs w:val="20"/>
      <w:lang w:val="en-US" w:eastAsia="en-US"/>
    </w:rPr>
  </w:style>
  <w:style w:type="paragraph" w:customStyle="1" w:styleId="TableParagraph">
    <w:name w:val="Table Paragraph"/>
    <w:basedOn w:val="a"/>
    <w:uiPriority w:val="99"/>
    <w:rsid w:val="00A415F4"/>
    <w:pPr>
      <w:widowControl w:val="0"/>
      <w:autoSpaceDE w:val="0"/>
      <w:autoSpaceDN w:val="0"/>
      <w:jc w:val="center"/>
    </w:pPr>
    <w:rPr>
      <w:rFonts w:eastAsia="Calibri"/>
      <w:sz w:val="22"/>
      <w:szCs w:val="22"/>
    </w:rPr>
  </w:style>
  <w:style w:type="paragraph" w:customStyle="1" w:styleId="p-text">
    <w:name w:val="p-text"/>
    <w:basedOn w:val="a"/>
    <w:uiPriority w:val="99"/>
    <w:rsid w:val="00A415F4"/>
    <w:pPr>
      <w:spacing w:before="100" w:beforeAutospacing="1" w:after="100" w:afterAutospacing="1"/>
    </w:pPr>
    <w:rPr>
      <w:rFonts w:eastAsia="Calibri"/>
    </w:rPr>
  </w:style>
  <w:style w:type="paragraph" w:customStyle="1" w:styleId="p-title">
    <w:name w:val="p-title"/>
    <w:basedOn w:val="a"/>
    <w:uiPriority w:val="99"/>
    <w:rsid w:val="00A415F4"/>
    <w:pPr>
      <w:spacing w:before="100" w:beforeAutospacing="1" w:after="100" w:afterAutospacing="1"/>
    </w:pPr>
    <w:rPr>
      <w:rFonts w:eastAsia="Calibri"/>
    </w:rPr>
  </w:style>
  <w:style w:type="paragraph" w:customStyle="1" w:styleId="10">
    <w:name w:val="1"/>
    <w:basedOn w:val="a"/>
    <w:uiPriority w:val="99"/>
    <w:rsid w:val="00A415F4"/>
    <w:rPr>
      <w:rFonts w:ascii="Verdana" w:eastAsia="Calibri" w:hAnsi="Verdana" w:cs="Verdana"/>
      <w:sz w:val="20"/>
      <w:szCs w:val="20"/>
      <w:lang w:val="en-US" w:eastAsia="en-US"/>
    </w:rPr>
  </w:style>
  <w:style w:type="paragraph" w:styleId="af6">
    <w:name w:val="Normal (Web)"/>
    <w:basedOn w:val="a"/>
    <w:uiPriority w:val="99"/>
    <w:rsid w:val="00FA1F43"/>
    <w:pPr>
      <w:spacing w:before="100" w:beforeAutospacing="1" w:after="100" w:afterAutospacing="1"/>
    </w:pPr>
  </w:style>
  <w:style w:type="paragraph" w:customStyle="1" w:styleId="rvps2">
    <w:name w:val="rvps2"/>
    <w:basedOn w:val="a"/>
    <w:uiPriority w:val="99"/>
    <w:rsid w:val="00C04D57"/>
    <w:pPr>
      <w:spacing w:before="100" w:beforeAutospacing="1" w:after="100" w:afterAutospacing="1"/>
    </w:pPr>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228"/>
    <w:rPr>
      <w:rFonts w:ascii="Times New Roman" w:eastAsia="Times New Roman" w:hAnsi="Times New Roman"/>
      <w:sz w:val="24"/>
      <w:szCs w:val="24"/>
    </w:rPr>
  </w:style>
  <w:style w:type="paragraph" w:styleId="3">
    <w:name w:val="heading 3"/>
    <w:basedOn w:val="a"/>
    <w:link w:val="30"/>
    <w:uiPriority w:val="99"/>
    <w:qFormat/>
    <w:locked/>
    <w:rsid w:val="00FA1F43"/>
    <w:pPr>
      <w:spacing w:before="100" w:beforeAutospacing="1" w:after="100" w:afterAutospacing="1"/>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FA1F43"/>
    <w:rPr>
      <w:rFonts w:ascii="Times New Roman" w:hAnsi="Times New Roman" w:cs="Times New Roman"/>
      <w:b/>
      <w:bCs/>
      <w:sz w:val="27"/>
      <w:szCs w:val="27"/>
      <w:lang w:val="ru-RU" w:eastAsia="ru-RU"/>
    </w:rPr>
  </w:style>
  <w:style w:type="character" w:customStyle="1" w:styleId="a3">
    <w:name w:val="Основной текст_"/>
    <w:basedOn w:val="a0"/>
    <w:link w:val="31"/>
    <w:uiPriority w:val="99"/>
    <w:locked/>
    <w:rsid w:val="00E63228"/>
    <w:rPr>
      <w:rFonts w:ascii="Times New Roman" w:hAnsi="Times New Roman" w:cs="Times New Roman"/>
      <w:spacing w:val="7"/>
      <w:sz w:val="21"/>
      <w:szCs w:val="21"/>
      <w:shd w:val="clear" w:color="auto" w:fill="FFFFFF"/>
    </w:rPr>
  </w:style>
  <w:style w:type="character" w:customStyle="1" w:styleId="0pt">
    <w:name w:val="Основной текст + Интервал 0 pt"/>
    <w:basedOn w:val="a3"/>
    <w:uiPriority w:val="99"/>
    <w:rsid w:val="00E63228"/>
    <w:rPr>
      <w:rFonts w:ascii="Times New Roman" w:hAnsi="Times New Roman" w:cs="Times New Roman"/>
      <w:color w:val="000000"/>
      <w:spacing w:val="8"/>
      <w:w w:val="100"/>
      <w:position w:val="0"/>
      <w:sz w:val="21"/>
      <w:szCs w:val="21"/>
      <w:shd w:val="clear" w:color="auto" w:fill="FFFFFF"/>
      <w:lang w:val="uk-UA"/>
    </w:rPr>
  </w:style>
  <w:style w:type="character" w:customStyle="1" w:styleId="6">
    <w:name w:val="Заголовок №6_"/>
    <w:basedOn w:val="a0"/>
    <w:link w:val="60"/>
    <w:uiPriority w:val="99"/>
    <w:locked/>
    <w:rsid w:val="00E63228"/>
    <w:rPr>
      <w:rFonts w:ascii="Times New Roman" w:hAnsi="Times New Roman" w:cs="Times New Roman"/>
      <w:b/>
      <w:bCs/>
      <w:spacing w:val="5"/>
      <w:sz w:val="21"/>
      <w:szCs w:val="21"/>
      <w:shd w:val="clear" w:color="auto" w:fill="FFFFFF"/>
    </w:rPr>
  </w:style>
  <w:style w:type="character" w:customStyle="1" w:styleId="2">
    <w:name w:val="Основной текст (2)_"/>
    <w:basedOn w:val="a0"/>
    <w:link w:val="20"/>
    <w:uiPriority w:val="99"/>
    <w:locked/>
    <w:rsid w:val="00E63228"/>
    <w:rPr>
      <w:rFonts w:ascii="Times New Roman" w:hAnsi="Times New Roman" w:cs="Times New Roman"/>
      <w:spacing w:val="8"/>
      <w:sz w:val="21"/>
      <w:szCs w:val="21"/>
      <w:shd w:val="clear" w:color="auto" w:fill="FFFFFF"/>
    </w:rPr>
  </w:style>
  <w:style w:type="character" w:customStyle="1" w:styleId="20pt">
    <w:name w:val="Основной текст (2) + Интервал 0 pt"/>
    <w:basedOn w:val="2"/>
    <w:uiPriority w:val="99"/>
    <w:rsid w:val="00E63228"/>
    <w:rPr>
      <w:rFonts w:ascii="Times New Roman" w:hAnsi="Times New Roman" w:cs="Times New Roman"/>
      <w:color w:val="000000"/>
      <w:spacing w:val="7"/>
      <w:w w:val="100"/>
      <w:position w:val="0"/>
      <w:sz w:val="21"/>
      <w:szCs w:val="21"/>
      <w:shd w:val="clear" w:color="auto" w:fill="FFFFFF"/>
      <w:lang w:val="uk-UA"/>
    </w:rPr>
  </w:style>
  <w:style w:type="paragraph" w:customStyle="1" w:styleId="31">
    <w:name w:val="Основной текст3"/>
    <w:basedOn w:val="a"/>
    <w:link w:val="a3"/>
    <w:uiPriority w:val="99"/>
    <w:rsid w:val="00E63228"/>
    <w:pPr>
      <w:widowControl w:val="0"/>
      <w:shd w:val="clear" w:color="auto" w:fill="FFFFFF"/>
      <w:spacing w:after="180" w:line="276" w:lineRule="exact"/>
      <w:jc w:val="center"/>
    </w:pPr>
    <w:rPr>
      <w:spacing w:val="7"/>
      <w:sz w:val="21"/>
      <w:szCs w:val="21"/>
      <w:lang w:val="ru-RU" w:eastAsia="en-US"/>
    </w:rPr>
  </w:style>
  <w:style w:type="paragraph" w:customStyle="1" w:styleId="60">
    <w:name w:val="Заголовок №6"/>
    <w:basedOn w:val="a"/>
    <w:link w:val="6"/>
    <w:uiPriority w:val="99"/>
    <w:rsid w:val="00E63228"/>
    <w:pPr>
      <w:widowControl w:val="0"/>
      <w:shd w:val="clear" w:color="auto" w:fill="FFFFFF"/>
      <w:spacing w:before="180" w:line="279" w:lineRule="exact"/>
      <w:jc w:val="both"/>
      <w:outlineLvl w:val="5"/>
    </w:pPr>
    <w:rPr>
      <w:b/>
      <w:bCs/>
      <w:spacing w:val="5"/>
      <w:sz w:val="21"/>
      <w:szCs w:val="21"/>
      <w:lang w:val="ru-RU" w:eastAsia="en-US"/>
    </w:rPr>
  </w:style>
  <w:style w:type="paragraph" w:customStyle="1" w:styleId="20">
    <w:name w:val="Основной текст (2)"/>
    <w:basedOn w:val="a"/>
    <w:link w:val="2"/>
    <w:uiPriority w:val="99"/>
    <w:rsid w:val="00E63228"/>
    <w:pPr>
      <w:widowControl w:val="0"/>
      <w:shd w:val="clear" w:color="auto" w:fill="FFFFFF"/>
      <w:spacing w:line="270" w:lineRule="exact"/>
      <w:jc w:val="center"/>
    </w:pPr>
    <w:rPr>
      <w:spacing w:val="8"/>
      <w:sz w:val="21"/>
      <w:szCs w:val="21"/>
      <w:lang w:val="ru-RU" w:eastAsia="en-US"/>
    </w:rPr>
  </w:style>
  <w:style w:type="table" w:styleId="a4">
    <w:name w:val="Table Grid"/>
    <w:basedOn w:val="a1"/>
    <w:uiPriority w:val="99"/>
    <w:rsid w:val="00E6322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2">
    <w:name w:val="Основной текст (3)_"/>
    <w:basedOn w:val="a0"/>
    <w:link w:val="33"/>
    <w:uiPriority w:val="99"/>
    <w:locked/>
    <w:rsid w:val="00E63228"/>
    <w:rPr>
      <w:rFonts w:ascii="Times New Roman" w:hAnsi="Times New Roman" w:cs="Times New Roman"/>
      <w:spacing w:val="8"/>
      <w:sz w:val="21"/>
      <w:szCs w:val="21"/>
      <w:shd w:val="clear" w:color="auto" w:fill="FFFFFF"/>
    </w:rPr>
  </w:style>
  <w:style w:type="character" w:customStyle="1" w:styleId="34">
    <w:name w:val="Основной текст (3) + Полужирный"/>
    <w:aliases w:val="Интервал 0 pt"/>
    <w:basedOn w:val="32"/>
    <w:uiPriority w:val="99"/>
    <w:rsid w:val="00E63228"/>
    <w:rPr>
      <w:rFonts w:ascii="Times New Roman" w:hAnsi="Times New Roman" w:cs="Times New Roman"/>
      <w:b/>
      <w:bCs/>
      <w:color w:val="000000"/>
      <w:spacing w:val="5"/>
      <w:w w:val="100"/>
      <w:position w:val="0"/>
      <w:sz w:val="21"/>
      <w:szCs w:val="21"/>
      <w:shd w:val="clear" w:color="auto" w:fill="FFFFFF"/>
      <w:lang w:val="uk-UA"/>
    </w:rPr>
  </w:style>
  <w:style w:type="paragraph" w:customStyle="1" w:styleId="33">
    <w:name w:val="Основной текст (3)"/>
    <w:basedOn w:val="a"/>
    <w:link w:val="32"/>
    <w:uiPriority w:val="99"/>
    <w:rsid w:val="00E63228"/>
    <w:pPr>
      <w:widowControl w:val="0"/>
      <w:shd w:val="clear" w:color="auto" w:fill="FFFFFF"/>
      <w:spacing w:after="180" w:line="240" w:lineRule="atLeast"/>
      <w:ind w:firstLine="720"/>
      <w:jc w:val="both"/>
    </w:pPr>
    <w:rPr>
      <w:spacing w:val="8"/>
      <w:sz w:val="21"/>
      <w:szCs w:val="21"/>
      <w:lang w:val="ru-RU" w:eastAsia="en-US"/>
    </w:rPr>
  </w:style>
  <w:style w:type="character" w:customStyle="1" w:styleId="1">
    <w:name w:val="Основной текст1"/>
    <w:basedOn w:val="a3"/>
    <w:uiPriority w:val="99"/>
    <w:rsid w:val="00E63228"/>
    <w:rPr>
      <w:rFonts w:ascii="Times New Roman" w:hAnsi="Times New Roman" w:cs="Times New Roman"/>
      <w:color w:val="000000"/>
      <w:spacing w:val="7"/>
      <w:w w:val="100"/>
      <w:position w:val="0"/>
      <w:sz w:val="21"/>
      <w:szCs w:val="21"/>
      <w:u w:val="none"/>
      <w:shd w:val="clear" w:color="auto" w:fill="FFFFFF"/>
      <w:lang w:val="uk-UA"/>
    </w:rPr>
  </w:style>
  <w:style w:type="character" w:customStyle="1" w:styleId="a5">
    <w:name w:val="Основной текст + Полужирный"/>
    <w:aliases w:val="Интервал 0 pt14"/>
    <w:basedOn w:val="a3"/>
    <w:uiPriority w:val="99"/>
    <w:rsid w:val="00E63228"/>
    <w:rPr>
      <w:rFonts w:ascii="Times New Roman" w:hAnsi="Times New Roman" w:cs="Times New Roman"/>
      <w:b/>
      <w:bCs/>
      <w:color w:val="000000"/>
      <w:spacing w:val="5"/>
      <w:w w:val="100"/>
      <w:position w:val="0"/>
      <w:sz w:val="21"/>
      <w:szCs w:val="21"/>
      <w:u w:val="none"/>
      <w:shd w:val="clear" w:color="auto" w:fill="FFFFFF"/>
      <w:lang w:val="uk-UA"/>
    </w:rPr>
  </w:style>
  <w:style w:type="character" w:customStyle="1" w:styleId="a6">
    <w:name w:val="Подпись к таблице_"/>
    <w:basedOn w:val="a0"/>
    <w:link w:val="a7"/>
    <w:uiPriority w:val="99"/>
    <w:locked/>
    <w:rsid w:val="001E2E37"/>
    <w:rPr>
      <w:rFonts w:ascii="Times New Roman" w:hAnsi="Times New Roman" w:cs="Times New Roman"/>
      <w:spacing w:val="7"/>
      <w:sz w:val="21"/>
      <w:szCs w:val="21"/>
      <w:shd w:val="clear" w:color="auto" w:fill="FFFFFF"/>
    </w:rPr>
  </w:style>
  <w:style w:type="paragraph" w:customStyle="1" w:styleId="a7">
    <w:name w:val="Подпись к таблице"/>
    <w:basedOn w:val="a"/>
    <w:link w:val="a6"/>
    <w:uiPriority w:val="99"/>
    <w:rsid w:val="001E2E37"/>
    <w:pPr>
      <w:widowControl w:val="0"/>
      <w:shd w:val="clear" w:color="auto" w:fill="FFFFFF"/>
      <w:spacing w:line="240" w:lineRule="atLeast"/>
    </w:pPr>
    <w:rPr>
      <w:spacing w:val="7"/>
      <w:sz w:val="21"/>
      <w:szCs w:val="21"/>
      <w:lang w:val="ru-RU" w:eastAsia="en-US"/>
    </w:rPr>
  </w:style>
  <w:style w:type="character" w:customStyle="1" w:styleId="ArialUnicodeMS">
    <w:name w:val="Основной текст + Arial Unicode MS"/>
    <w:aliases w:val="4 pt,Малые прописные,Интервал 0 pt13"/>
    <w:basedOn w:val="a3"/>
    <w:uiPriority w:val="99"/>
    <w:rsid w:val="001E2E37"/>
    <w:rPr>
      <w:rFonts w:ascii="Arial Unicode MS" w:hAnsi="Arial Unicode MS" w:cs="Arial Unicode MS"/>
      <w:smallCaps/>
      <w:color w:val="000000"/>
      <w:spacing w:val="0"/>
      <w:w w:val="100"/>
      <w:position w:val="0"/>
      <w:sz w:val="8"/>
      <w:szCs w:val="8"/>
      <w:u w:val="none"/>
      <w:shd w:val="clear" w:color="auto" w:fill="FFFFFF"/>
    </w:rPr>
  </w:style>
  <w:style w:type="character" w:customStyle="1" w:styleId="21">
    <w:name w:val="Подпись к таблице (2)_"/>
    <w:basedOn w:val="a0"/>
    <w:link w:val="22"/>
    <w:uiPriority w:val="99"/>
    <w:locked/>
    <w:rsid w:val="00C95086"/>
    <w:rPr>
      <w:rFonts w:ascii="Times New Roman" w:hAnsi="Times New Roman" w:cs="Times New Roman"/>
      <w:b/>
      <w:bCs/>
      <w:spacing w:val="5"/>
      <w:sz w:val="21"/>
      <w:szCs w:val="21"/>
      <w:shd w:val="clear" w:color="auto" w:fill="FFFFFF"/>
    </w:rPr>
  </w:style>
  <w:style w:type="character" w:customStyle="1" w:styleId="23">
    <w:name w:val="Подпись к таблице (2) + Не полужирный"/>
    <w:aliases w:val="Интервал 0 pt12"/>
    <w:basedOn w:val="21"/>
    <w:uiPriority w:val="99"/>
    <w:rsid w:val="00C95086"/>
    <w:rPr>
      <w:rFonts w:ascii="Times New Roman" w:hAnsi="Times New Roman" w:cs="Times New Roman"/>
      <w:b/>
      <w:bCs/>
      <w:color w:val="000000"/>
      <w:spacing w:val="7"/>
      <w:w w:val="100"/>
      <w:position w:val="0"/>
      <w:sz w:val="21"/>
      <w:szCs w:val="21"/>
      <w:shd w:val="clear" w:color="auto" w:fill="FFFFFF"/>
      <w:lang w:val="uk-UA"/>
    </w:rPr>
  </w:style>
  <w:style w:type="paragraph" w:customStyle="1" w:styleId="22">
    <w:name w:val="Подпись к таблице (2)"/>
    <w:basedOn w:val="a"/>
    <w:link w:val="21"/>
    <w:uiPriority w:val="99"/>
    <w:rsid w:val="00C95086"/>
    <w:pPr>
      <w:widowControl w:val="0"/>
      <w:shd w:val="clear" w:color="auto" w:fill="FFFFFF"/>
      <w:spacing w:line="240" w:lineRule="atLeast"/>
    </w:pPr>
    <w:rPr>
      <w:b/>
      <w:bCs/>
      <w:spacing w:val="5"/>
      <w:sz w:val="21"/>
      <w:szCs w:val="21"/>
      <w:lang w:val="ru-RU" w:eastAsia="en-US"/>
    </w:rPr>
  </w:style>
  <w:style w:type="character" w:customStyle="1" w:styleId="Dotum">
    <w:name w:val="Основной текст + Dotum"/>
    <w:aliases w:val="6,5 pt,Интервал 0 pt11,Масштаб 70%"/>
    <w:basedOn w:val="a3"/>
    <w:uiPriority w:val="99"/>
    <w:rsid w:val="00C95086"/>
    <w:rPr>
      <w:rFonts w:ascii="Dotum" w:eastAsia="Dotum" w:hAnsi="Dotum" w:cs="Dotum"/>
      <w:color w:val="000000"/>
      <w:spacing w:val="0"/>
      <w:w w:val="70"/>
      <w:position w:val="0"/>
      <w:sz w:val="13"/>
      <w:szCs w:val="13"/>
      <w:u w:val="none"/>
      <w:shd w:val="clear" w:color="auto" w:fill="FFFFFF"/>
      <w:lang w:val="uk-UA"/>
    </w:rPr>
  </w:style>
  <w:style w:type="character" w:customStyle="1" w:styleId="Dotum2">
    <w:name w:val="Основной текст + Dotum2"/>
    <w:aliases w:val="61,5 pt5,Малые прописные2,Интервал 0 pt10,Масштаб 70%1"/>
    <w:basedOn w:val="a3"/>
    <w:uiPriority w:val="99"/>
    <w:rsid w:val="00C95086"/>
    <w:rPr>
      <w:rFonts w:ascii="Dotum" w:eastAsia="Dotum" w:hAnsi="Dotum" w:cs="Dotum"/>
      <w:smallCaps/>
      <w:color w:val="000000"/>
      <w:spacing w:val="0"/>
      <w:w w:val="70"/>
      <w:position w:val="0"/>
      <w:sz w:val="13"/>
      <w:szCs w:val="13"/>
      <w:u w:val="none"/>
      <w:shd w:val="clear" w:color="auto" w:fill="FFFFFF"/>
    </w:rPr>
  </w:style>
  <w:style w:type="character" w:customStyle="1" w:styleId="a8">
    <w:name w:val="Основной текст + Малые прописные"/>
    <w:basedOn w:val="a3"/>
    <w:uiPriority w:val="99"/>
    <w:rsid w:val="00A00312"/>
    <w:rPr>
      <w:rFonts w:ascii="Times New Roman" w:hAnsi="Times New Roman" w:cs="Times New Roman"/>
      <w:smallCaps/>
      <w:color w:val="000000"/>
      <w:spacing w:val="7"/>
      <w:w w:val="100"/>
      <w:position w:val="0"/>
      <w:sz w:val="21"/>
      <w:szCs w:val="21"/>
      <w:u w:val="none"/>
      <w:shd w:val="clear" w:color="auto" w:fill="FFFFFF"/>
      <w:lang w:val="uk-UA"/>
    </w:rPr>
  </w:style>
  <w:style w:type="character" w:customStyle="1" w:styleId="4">
    <w:name w:val="Основной текст + 4"/>
    <w:aliases w:val="5 pt4,Малые прописные1,Интервал 0 pt9,Масштаб 30%"/>
    <w:basedOn w:val="a3"/>
    <w:uiPriority w:val="99"/>
    <w:rsid w:val="00A00312"/>
    <w:rPr>
      <w:rFonts w:ascii="Times New Roman" w:hAnsi="Times New Roman" w:cs="Times New Roman"/>
      <w:smallCaps/>
      <w:color w:val="000000"/>
      <w:spacing w:val="0"/>
      <w:w w:val="30"/>
      <w:position w:val="0"/>
      <w:sz w:val="9"/>
      <w:szCs w:val="9"/>
      <w:u w:val="none"/>
      <w:shd w:val="clear" w:color="auto" w:fill="FFFFFF"/>
    </w:rPr>
  </w:style>
  <w:style w:type="character" w:customStyle="1" w:styleId="Dotum1">
    <w:name w:val="Основной текст + Dotum1"/>
    <w:aliases w:val="15,5 pt3,Интервал 0 pt8,Масштаб 30%2"/>
    <w:basedOn w:val="a3"/>
    <w:uiPriority w:val="99"/>
    <w:rsid w:val="00A00312"/>
    <w:rPr>
      <w:rFonts w:ascii="Dotum" w:eastAsia="Dotum" w:hAnsi="Dotum" w:cs="Dotum"/>
      <w:color w:val="000000"/>
      <w:spacing w:val="0"/>
      <w:w w:val="30"/>
      <w:position w:val="0"/>
      <w:sz w:val="31"/>
      <w:szCs w:val="31"/>
      <w:u w:val="none"/>
      <w:shd w:val="clear" w:color="auto" w:fill="FFFFFF"/>
    </w:rPr>
  </w:style>
  <w:style w:type="character" w:customStyle="1" w:styleId="41">
    <w:name w:val="Основной текст + 41"/>
    <w:aliases w:val="5 pt2,Интервал 0 pt7,Масштаб 30%1"/>
    <w:basedOn w:val="a3"/>
    <w:uiPriority w:val="99"/>
    <w:rsid w:val="00A00312"/>
    <w:rPr>
      <w:rFonts w:ascii="Times New Roman" w:hAnsi="Times New Roman" w:cs="Times New Roman"/>
      <w:color w:val="000000"/>
      <w:spacing w:val="0"/>
      <w:w w:val="30"/>
      <w:position w:val="0"/>
      <w:sz w:val="9"/>
      <w:szCs w:val="9"/>
      <w:u w:val="none"/>
      <w:shd w:val="clear" w:color="auto" w:fill="FFFFFF"/>
      <w:lang w:val="uk-UA"/>
    </w:rPr>
  </w:style>
  <w:style w:type="character" w:customStyle="1" w:styleId="61">
    <w:name w:val="Заголовок №6 + Не полужирный"/>
    <w:aliases w:val="Интервал 0 pt6"/>
    <w:basedOn w:val="6"/>
    <w:uiPriority w:val="99"/>
    <w:rsid w:val="001A0876"/>
    <w:rPr>
      <w:rFonts w:ascii="Times New Roman" w:hAnsi="Times New Roman" w:cs="Times New Roman"/>
      <w:b/>
      <w:bCs/>
      <w:color w:val="000000"/>
      <w:spacing w:val="7"/>
      <w:w w:val="100"/>
      <w:position w:val="0"/>
      <w:sz w:val="21"/>
      <w:szCs w:val="21"/>
      <w:u w:val="none"/>
      <w:shd w:val="clear" w:color="auto" w:fill="FFFFFF"/>
      <w:lang w:val="fr-FR"/>
    </w:rPr>
  </w:style>
  <w:style w:type="character" w:customStyle="1" w:styleId="40">
    <w:name w:val="Основной текст (4)_"/>
    <w:basedOn w:val="a0"/>
    <w:link w:val="42"/>
    <w:uiPriority w:val="99"/>
    <w:locked/>
    <w:rsid w:val="00653491"/>
    <w:rPr>
      <w:rFonts w:ascii="Times New Roman" w:hAnsi="Times New Roman" w:cs="Times New Roman"/>
      <w:b/>
      <w:bCs/>
      <w:spacing w:val="5"/>
      <w:sz w:val="21"/>
      <w:szCs w:val="21"/>
      <w:shd w:val="clear" w:color="auto" w:fill="FFFFFF"/>
    </w:rPr>
  </w:style>
  <w:style w:type="character" w:customStyle="1" w:styleId="43">
    <w:name w:val="Основной текст (4) + Не полужирный"/>
    <w:aliases w:val="Интервал 0 pt5"/>
    <w:basedOn w:val="40"/>
    <w:uiPriority w:val="99"/>
    <w:rsid w:val="00653491"/>
    <w:rPr>
      <w:rFonts w:ascii="Times New Roman" w:hAnsi="Times New Roman" w:cs="Times New Roman"/>
      <w:b/>
      <w:bCs/>
      <w:color w:val="000000"/>
      <w:spacing w:val="7"/>
      <w:w w:val="100"/>
      <w:position w:val="0"/>
      <w:sz w:val="21"/>
      <w:szCs w:val="21"/>
      <w:shd w:val="clear" w:color="auto" w:fill="FFFFFF"/>
      <w:lang w:val="uk-UA"/>
    </w:rPr>
  </w:style>
  <w:style w:type="paragraph" w:customStyle="1" w:styleId="42">
    <w:name w:val="Основной текст (4)"/>
    <w:basedOn w:val="a"/>
    <w:link w:val="40"/>
    <w:uiPriority w:val="99"/>
    <w:rsid w:val="00653491"/>
    <w:pPr>
      <w:widowControl w:val="0"/>
      <w:shd w:val="clear" w:color="auto" w:fill="FFFFFF"/>
      <w:spacing w:line="279" w:lineRule="exact"/>
      <w:ind w:firstLine="300"/>
      <w:jc w:val="both"/>
    </w:pPr>
    <w:rPr>
      <w:b/>
      <w:bCs/>
      <w:spacing w:val="5"/>
      <w:sz w:val="21"/>
      <w:szCs w:val="21"/>
      <w:lang w:val="ru-RU" w:eastAsia="en-US"/>
    </w:rPr>
  </w:style>
  <w:style w:type="character" w:styleId="a9">
    <w:name w:val="Hyperlink"/>
    <w:basedOn w:val="a0"/>
    <w:uiPriority w:val="99"/>
    <w:rsid w:val="00653491"/>
    <w:rPr>
      <w:rFonts w:cs="Times New Roman"/>
      <w:color w:val="0066CC"/>
      <w:u w:val="single"/>
    </w:rPr>
  </w:style>
  <w:style w:type="character" w:customStyle="1" w:styleId="5">
    <w:name w:val="Основной текст (5)_"/>
    <w:basedOn w:val="a0"/>
    <w:link w:val="50"/>
    <w:uiPriority w:val="99"/>
    <w:locked/>
    <w:rsid w:val="00653491"/>
    <w:rPr>
      <w:rFonts w:ascii="Times New Roman" w:hAnsi="Times New Roman" w:cs="Times New Roman"/>
      <w:i/>
      <w:iCs/>
      <w:spacing w:val="7"/>
      <w:sz w:val="21"/>
      <w:szCs w:val="21"/>
      <w:shd w:val="clear" w:color="auto" w:fill="FFFFFF"/>
    </w:rPr>
  </w:style>
  <w:style w:type="character" w:customStyle="1" w:styleId="51">
    <w:name w:val="Основной текст (5) + Не курсив"/>
    <w:basedOn w:val="5"/>
    <w:uiPriority w:val="99"/>
    <w:rsid w:val="00653491"/>
    <w:rPr>
      <w:rFonts w:ascii="Times New Roman" w:hAnsi="Times New Roman" w:cs="Times New Roman"/>
      <w:i/>
      <w:iCs/>
      <w:color w:val="000000"/>
      <w:spacing w:val="7"/>
      <w:w w:val="100"/>
      <w:position w:val="0"/>
      <w:sz w:val="21"/>
      <w:szCs w:val="21"/>
      <w:shd w:val="clear" w:color="auto" w:fill="FFFFFF"/>
      <w:lang w:val="en-US"/>
    </w:rPr>
  </w:style>
  <w:style w:type="paragraph" w:customStyle="1" w:styleId="50">
    <w:name w:val="Основной текст (5)"/>
    <w:basedOn w:val="a"/>
    <w:link w:val="5"/>
    <w:uiPriority w:val="99"/>
    <w:rsid w:val="00653491"/>
    <w:pPr>
      <w:widowControl w:val="0"/>
      <w:shd w:val="clear" w:color="auto" w:fill="FFFFFF"/>
      <w:spacing w:before="780" w:line="276" w:lineRule="exact"/>
      <w:jc w:val="both"/>
    </w:pPr>
    <w:rPr>
      <w:i/>
      <w:iCs/>
      <w:spacing w:val="7"/>
      <w:sz w:val="21"/>
      <w:szCs w:val="21"/>
      <w:lang w:val="ru-RU" w:eastAsia="en-US"/>
    </w:rPr>
  </w:style>
  <w:style w:type="character" w:customStyle="1" w:styleId="10pt">
    <w:name w:val="Основной текст + 10 pt"/>
    <w:aliases w:val="Интервал 0 pt4"/>
    <w:basedOn w:val="a3"/>
    <w:uiPriority w:val="99"/>
    <w:rsid w:val="00B21EDC"/>
    <w:rPr>
      <w:rFonts w:ascii="Times New Roman" w:hAnsi="Times New Roman" w:cs="Times New Roman"/>
      <w:color w:val="000000"/>
      <w:spacing w:val="4"/>
      <w:w w:val="100"/>
      <w:position w:val="0"/>
      <w:sz w:val="20"/>
      <w:szCs w:val="20"/>
      <w:u w:val="none"/>
      <w:shd w:val="clear" w:color="auto" w:fill="FFFFFF"/>
      <w:lang w:val="uk-UA"/>
    </w:rPr>
  </w:style>
  <w:style w:type="character" w:customStyle="1" w:styleId="24">
    <w:name w:val="Основной текст2"/>
    <w:basedOn w:val="a3"/>
    <w:uiPriority w:val="99"/>
    <w:rsid w:val="00EB2D35"/>
    <w:rPr>
      <w:rFonts w:ascii="Times New Roman" w:hAnsi="Times New Roman" w:cs="Times New Roman"/>
      <w:color w:val="000000"/>
      <w:spacing w:val="7"/>
      <w:w w:val="100"/>
      <w:position w:val="0"/>
      <w:sz w:val="21"/>
      <w:szCs w:val="21"/>
      <w:u w:val="single"/>
      <w:shd w:val="clear" w:color="auto" w:fill="FFFFFF"/>
      <w:lang w:val="uk-UA"/>
    </w:rPr>
  </w:style>
  <w:style w:type="character" w:styleId="aa">
    <w:name w:val="Strong"/>
    <w:basedOn w:val="a0"/>
    <w:uiPriority w:val="99"/>
    <w:qFormat/>
    <w:rsid w:val="00AA4AE5"/>
    <w:rPr>
      <w:rFonts w:cs="Times New Roman"/>
      <w:b/>
    </w:rPr>
  </w:style>
  <w:style w:type="character" w:customStyle="1" w:styleId="ab">
    <w:name w:val="Основной текст + Курсив"/>
    <w:basedOn w:val="a3"/>
    <w:uiPriority w:val="99"/>
    <w:rsid w:val="00247BB5"/>
    <w:rPr>
      <w:rFonts w:ascii="Times New Roman" w:hAnsi="Times New Roman" w:cs="Times New Roman"/>
      <w:i/>
      <w:iCs/>
      <w:color w:val="000000"/>
      <w:spacing w:val="7"/>
      <w:w w:val="100"/>
      <w:position w:val="0"/>
      <w:sz w:val="21"/>
      <w:szCs w:val="21"/>
      <w:u w:val="none"/>
      <w:shd w:val="clear" w:color="auto" w:fill="FFFFFF"/>
      <w:lang w:val="uk-UA"/>
    </w:rPr>
  </w:style>
  <w:style w:type="character" w:customStyle="1" w:styleId="11">
    <w:name w:val="Основной текст + 11"/>
    <w:aliases w:val="5 pt1,Полужирный,Интервал 0 pt3,Масштаб 10%"/>
    <w:basedOn w:val="a3"/>
    <w:uiPriority w:val="99"/>
    <w:rsid w:val="006A6FC3"/>
    <w:rPr>
      <w:rFonts w:ascii="Times New Roman" w:hAnsi="Times New Roman" w:cs="Times New Roman"/>
      <w:b/>
      <w:bCs/>
      <w:color w:val="000000"/>
      <w:spacing w:val="0"/>
      <w:w w:val="10"/>
      <w:position w:val="0"/>
      <w:sz w:val="23"/>
      <w:szCs w:val="23"/>
      <w:u w:val="none"/>
      <w:shd w:val="clear" w:color="auto" w:fill="FFFFFF"/>
    </w:rPr>
  </w:style>
  <w:style w:type="character" w:customStyle="1" w:styleId="Arial">
    <w:name w:val="Основной текст + Arial"/>
    <w:aliases w:val="4 pt1,Интервал 0 pt2"/>
    <w:basedOn w:val="a3"/>
    <w:uiPriority w:val="99"/>
    <w:rsid w:val="006A6FC3"/>
    <w:rPr>
      <w:rFonts w:ascii="Arial" w:hAnsi="Arial" w:cs="Arial"/>
      <w:color w:val="000000"/>
      <w:spacing w:val="0"/>
      <w:w w:val="100"/>
      <w:position w:val="0"/>
      <w:sz w:val="8"/>
      <w:szCs w:val="8"/>
      <w:u w:val="none"/>
      <w:shd w:val="clear" w:color="auto" w:fill="FFFFFF"/>
    </w:rPr>
  </w:style>
  <w:style w:type="character" w:customStyle="1" w:styleId="rvts44">
    <w:name w:val="rvts44"/>
    <w:basedOn w:val="a0"/>
    <w:uiPriority w:val="99"/>
    <w:rsid w:val="00C06081"/>
    <w:rPr>
      <w:rFonts w:cs="Times New Roman"/>
    </w:rPr>
  </w:style>
  <w:style w:type="character" w:customStyle="1" w:styleId="Arial1">
    <w:name w:val="Основной текст + Arial1"/>
    <w:aliases w:val="10 pt,Интервал 0 pt1"/>
    <w:basedOn w:val="a3"/>
    <w:uiPriority w:val="99"/>
    <w:rsid w:val="00FB7C6F"/>
    <w:rPr>
      <w:rFonts w:ascii="Arial" w:hAnsi="Arial" w:cs="Arial"/>
      <w:color w:val="000000"/>
      <w:spacing w:val="0"/>
      <w:w w:val="100"/>
      <w:position w:val="0"/>
      <w:sz w:val="20"/>
      <w:szCs w:val="20"/>
      <w:u w:val="none"/>
      <w:shd w:val="clear" w:color="auto" w:fill="FFFFFF"/>
    </w:rPr>
  </w:style>
  <w:style w:type="character" w:customStyle="1" w:styleId="ac">
    <w:name w:val="Колонтитул_"/>
    <w:basedOn w:val="a0"/>
    <w:link w:val="ad"/>
    <w:uiPriority w:val="99"/>
    <w:locked/>
    <w:rsid w:val="00FB7C6F"/>
    <w:rPr>
      <w:rFonts w:ascii="Times New Roman" w:hAnsi="Times New Roman" w:cs="Times New Roman"/>
      <w:spacing w:val="6"/>
      <w:sz w:val="21"/>
      <w:szCs w:val="21"/>
      <w:shd w:val="clear" w:color="auto" w:fill="FFFFFF"/>
    </w:rPr>
  </w:style>
  <w:style w:type="paragraph" w:customStyle="1" w:styleId="ad">
    <w:name w:val="Колонтитул"/>
    <w:basedOn w:val="a"/>
    <w:link w:val="ac"/>
    <w:uiPriority w:val="99"/>
    <w:rsid w:val="00FB7C6F"/>
    <w:pPr>
      <w:widowControl w:val="0"/>
      <w:shd w:val="clear" w:color="auto" w:fill="FFFFFF"/>
      <w:spacing w:line="240" w:lineRule="atLeast"/>
    </w:pPr>
    <w:rPr>
      <w:spacing w:val="6"/>
      <w:sz w:val="21"/>
      <w:szCs w:val="21"/>
      <w:lang w:val="ru-RU" w:eastAsia="en-US"/>
    </w:rPr>
  </w:style>
  <w:style w:type="paragraph" w:styleId="ae">
    <w:name w:val="Balloon Text"/>
    <w:basedOn w:val="a"/>
    <w:link w:val="af"/>
    <w:uiPriority w:val="99"/>
    <w:semiHidden/>
    <w:rsid w:val="00B84765"/>
    <w:rPr>
      <w:rFonts w:ascii="Segoe UI" w:hAnsi="Segoe UI" w:cs="Segoe UI"/>
      <w:sz w:val="18"/>
      <w:szCs w:val="18"/>
    </w:rPr>
  </w:style>
  <w:style w:type="character" w:customStyle="1" w:styleId="af">
    <w:name w:val="Текст выноски Знак"/>
    <w:basedOn w:val="a0"/>
    <w:link w:val="ae"/>
    <w:uiPriority w:val="99"/>
    <w:semiHidden/>
    <w:locked/>
    <w:rsid w:val="00B84765"/>
    <w:rPr>
      <w:rFonts w:ascii="Segoe UI" w:hAnsi="Segoe UI" w:cs="Segoe UI"/>
      <w:sz w:val="18"/>
      <w:szCs w:val="18"/>
      <w:lang w:val="uk-UA" w:eastAsia="uk-UA"/>
    </w:rPr>
  </w:style>
  <w:style w:type="paragraph" w:styleId="af0">
    <w:name w:val="List Paragraph"/>
    <w:basedOn w:val="a"/>
    <w:uiPriority w:val="99"/>
    <w:qFormat/>
    <w:rsid w:val="00297ACE"/>
    <w:pPr>
      <w:ind w:left="720"/>
      <w:contextualSpacing/>
    </w:pPr>
  </w:style>
  <w:style w:type="paragraph" w:styleId="af1">
    <w:name w:val="No Spacing"/>
    <w:uiPriority w:val="99"/>
    <w:qFormat/>
    <w:rsid w:val="006E5DE2"/>
    <w:rPr>
      <w:rFonts w:ascii="Times New Roman" w:eastAsia="Times New Roman" w:hAnsi="Times New Roman"/>
      <w:sz w:val="24"/>
      <w:szCs w:val="24"/>
    </w:rPr>
  </w:style>
  <w:style w:type="character" w:styleId="af2">
    <w:name w:val="annotation reference"/>
    <w:basedOn w:val="a0"/>
    <w:uiPriority w:val="99"/>
    <w:semiHidden/>
    <w:rsid w:val="00B511F1"/>
    <w:rPr>
      <w:rFonts w:cs="Times New Roman"/>
      <w:sz w:val="16"/>
      <w:szCs w:val="16"/>
    </w:rPr>
  </w:style>
  <w:style w:type="paragraph" w:styleId="af3">
    <w:name w:val="annotation text"/>
    <w:basedOn w:val="a"/>
    <w:link w:val="af4"/>
    <w:uiPriority w:val="99"/>
    <w:semiHidden/>
    <w:rsid w:val="00B511F1"/>
    <w:rPr>
      <w:sz w:val="20"/>
      <w:szCs w:val="20"/>
    </w:rPr>
  </w:style>
  <w:style w:type="character" w:customStyle="1" w:styleId="af4">
    <w:name w:val="Текст примечания Знак"/>
    <w:basedOn w:val="a0"/>
    <w:link w:val="af3"/>
    <w:uiPriority w:val="99"/>
    <w:semiHidden/>
    <w:locked/>
    <w:rsid w:val="00B511F1"/>
    <w:rPr>
      <w:rFonts w:ascii="Times New Roman" w:hAnsi="Times New Roman" w:cs="Times New Roman"/>
      <w:sz w:val="20"/>
      <w:szCs w:val="20"/>
      <w:lang w:val="uk-UA" w:eastAsia="uk-UA"/>
    </w:rPr>
  </w:style>
  <w:style w:type="character" w:customStyle="1" w:styleId="25">
    <w:name w:val="Основний текст (2)_"/>
    <w:basedOn w:val="a0"/>
    <w:link w:val="26"/>
    <w:uiPriority w:val="99"/>
    <w:locked/>
    <w:rsid w:val="00C172E2"/>
    <w:rPr>
      <w:rFonts w:ascii="Times New Roman" w:hAnsi="Times New Roman" w:cs="Times New Roman"/>
      <w:shd w:val="clear" w:color="auto" w:fill="FFFFFF"/>
    </w:rPr>
  </w:style>
  <w:style w:type="character" w:customStyle="1" w:styleId="27">
    <w:name w:val="Основний текст (2) + Курсив"/>
    <w:basedOn w:val="25"/>
    <w:uiPriority w:val="99"/>
    <w:rsid w:val="00C172E2"/>
    <w:rPr>
      <w:rFonts w:ascii="Times New Roman" w:hAnsi="Times New Roman" w:cs="Times New Roman"/>
      <w:i/>
      <w:iCs/>
      <w:color w:val="000000"/>
      <w:spacing w:val="0"/>
      <w:w w:val="100"/>
      <w:position w:val="0"/>
      <w:sz w:val="24"/>
      <w:szCs w:val="24"/>
      <w:shd w:val="clear" w:color="auto" w:fill="FFFFFF"/>
      <w:lang w:val="uk-UA" w:eastAsia="uk-UA"/>
    </w:rPr>
  </w:style>
  <w:style w:type="paragraph" w:customStyle="1" w:styleId="26">
    <w:name w:val="Основний текст (2)"/>
    <w:basedOn w:val="a"/>
    <w:link w:val="25"/>
    <w:uiPriority w:val="99"/>
    <w:rsid w:val="00C172E2"/>
    <w:pPr>
      <w:widowControl w:val="0"/>
      <w:shd w:val="clear" w:color="auto" w:fill="FFFFFF"/>
      <w:spacing w:before="360" w:after="360" w:line="240" w:lineRule="atLeast"/>
      <w:ind w:hanging="360"/>
      <w:jc w:val="both"/>
    </w:pPr>
    <w:rPr>
      <w:sz w:val="22"/>
      <w:szCs w:val="22"/>
      <w:lang w:val="ru-RU" w:eastAsia="en-US"/>
    </w:rPr>
  </w:style>
  <w:style w:type="paragraph" w:customStyle="1" w:styleId="af5">
    <w:name w:val="Знак Знак Знак Знак"/>
    <w:basedOn w:val="a"/>
    <w:uiPriority w:val="99"/>
    <w:rsid w:val="00923A63"/>
    <w:rPr>
      <w:rFonts w:ascii="Verdana" w:eastAsia="Calibri" w:hAnsi="Verdana" w:cs="Verdana"/>
      <w:sz w:val="20"/>
      <w:szCs w:val="20"/>
      <w:lang w:val="en-US" w:eastAsia="en-US"/>
    </w:rPr>
  </w:style>
  <w:style w:type="paragraph" w:customStyle="1" w:styleId="TableParagraph">
    <w:name w:val="Table Paragraph"/>
    <w:basedOn w:val="a"/>
    <w:uiPriority w:val="99"/>
    <w:rsid w:val="00A415F4"/>
    <w:pPr>
      <w:widowControl w:val="0"/>
      <w:autoSpaceDE w:val="0"/>
      <w:autoSpaceDN w:val="0"/>
      <w:jc w:val="center"/>
    </w:pPr>
    <w:rPr>
      <w:rFonts w:eastAsia="Calibri"/>
      <w:sz w:val="22"/>
      <w:szCs w:val="22"/>
    </w:rPr>
  </w:style>
  <w:style w:type="paragraph" w:customStyle="1" w:styleId="p-text">
    <w:name w:val="p-text"/>
    <w:basedOn w:val="a"/>
    <w:uiPriority w:val="99"/>
    <w:rsid w:val="00A415F4"/>
    <w:pPr>
      <w:spacing w:before="100" w:beforeAutospacing="1" w:after="100" w:afterAutospacing="1"/>
    </w:pPr>
    <w:rPr>
      <w:rFonts w:eastAsia="Calibri"/>
    </w:rPr>
  </w:style>
  <w:style w:type="paragraph" w:customStyle="1" w:styleId="p-title">
    <w:name w:val="p-title"/>
    <w:basedOn w:val="a"/>
    <w:uiPriority w:val="99"/>
    <w:rsid w:val="00A415F4"/>
    <w:pPr>
      <w:spacing w:before="100" w:beforeAutospacing="1" w:after="100" w:afterAutospacing="1"/>
    </w:pPr>
    <w:rPr>
      <w:rFonts w:eastAsia="Calibri"/>
    </w:rPr>
  </w:style>
  <w:style w:type="paragraph" w:customStyle="1" w:styleId="10">
    <w:name w:val="1"/>
    <w:basedOn w:val="a"/>
    <w:uiPriority w:val="99"/>
    <w:rsid w:val="00A415F4"/>
    <w:rPr>
      <w:rFonts w:ascii="Verdana" w:eastAsia="Calibri" w:hAnsi="Verdana" w:cs="Verdana"/>
      <w:sz w:val="20"/>
      <w:szCs w:val="20"/>
      <w:lang w:val="en-US" w:eastAsia="en-US"/>
    </w:rPr>
  </w:style>
  <w:style w:type="paragraph" w:styleId="af6">
    <w:name w:val="Normal (Web)"/>
    <w:basedOn w:val="a"/>
    <w:uiPriority w:val="99"/>
    <w:rsid w:val="00FA1F43"/>
    <w:pPr>
      <w:spacing w:before="100" w:beforeAutospacing="1" w:after="100" w:afterAutospacing="1"/>
    </w:pPr>
  </w:style>
  <w:style w:type="paragraph" w:customStyle="1" w:styleId="rvps2">
    <w:name w:val="rvps2"/>
    <w:basedOn w:val="a"/>
    <w:uiPriority w:val="99"/>
    <w:rsid w:val="00C04D57"/>
    <w:pPr>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263059">
      <w:marLeft w:val="0"/>
      <w:marRight w:val="0"/>
      <w:marTop w:val="0"/>
      <w:marBottom w:val="0"/>
      <w:divBdr>
        <w:top w:val="none" w:sz="0" w:space="0" w:color="auto"/>
        <w:left w:val="none" w:sz="0" w:space="0" w:color="auto"/>
        <w:bottom w:val="none" w:sz="0" w:space="0" w:color="auto"/>
        <w:right w:val="none" w:sz="0" w:space="0" w:color="auto"/>
      </w:divBdr>
    </w:div>
    <w:div w:id="170263060">
      <w:marLeft w:val="0"/>
      <w:marRight w:val="0"/>
      <w:marTop w:val="0"/>
      <w:marBottom w:val="0"/>
      <w:divBdr>
        <w:top w:val="none" w:sz="0" w:space="0" w:color="auto"/>
        <w:left w:val="none" w:sz="0" w:space="0" w:color="auto"/>
        <w:bottom w:val="none" w:sz="0" w:space="0" w:color="auto"/>
        <w:right w:val="none" w:sz="0" w:space="0" w:color="auto"/>
      </w:divBdr>
    </w:div>
    <w:div w:id="170263061">
      <w:marLeft w:val="0"/>
      <w:marRight w:val="0"/>
      <w:marTop w:val="0"/>
      <w:marBottom w:val="0"/>
      <w:divBdr>
        <w:top w:val="none" w:sz="0" w:space="0" w:color="auto"/>
        <w:left w:val="none" w:sz="0" w:space="0" w:color="auto"/>
        <w:bottom w:val="none" w:sz="0" w:space="0" w:color="auto"/>
        <w:right w:val="none" w:sz="0" w:space="0" w:color="auto"/>
      </w:divBdr>
    </w:div>
    <w:div w:id="170263062">
      <w:marLeft w:val="0"/>
      <w:marRight w:val="0"/>
      <w:marTop w:val="0"/>
      <w:marBottom w:val="0"/>
      <w:divBdr>
        <w:top w:val="none" w:sz="0" w:space="0" w:color="auto"/>
        <w:left w:val="none" w:sz="0" w:space="0" w:color="auto"/>
        <w:bottom w:val="none" w:sz="0" w:space="0" w:color="auto"/>
        <w:right w:val="none" w:sz="0" w:space="0" w:color="auto"/>
      </w:divBdr>
    </w:div>
    <w:div w:id="170263063">
      <w:marLeft w:val="0"/>
      <w:marRight w:val="0"/>
      <w:marTop w:val="0"/>
      <w:marBottom w:val="0"/>
      <w:divBdr>
        <w:top w:val="none" w:sz="0" w:space="0" w:color="auto"/>
        <w:left w:val="none" w:sz="0" w:space="0" w:color="auto"/>
        <w:bottom w:val="none" w:sz="0" w:space="0" w:color="auto"/>
        <w:right w:val="none" w:sz="0" w:space="0" w:color="auto"/>
      </w:divBdr>
    </w:div>
    <w:div w:id="170263064">
      <w:marLeft w:val="0"/>
      <w:marRight w:val="0"/>
      <w:marTop w:val="0"/>
      <w:marBottom w:val="0"/>
      <w:divBdr>
        <w:top w:val="none" w:sz="0" w:space="0" w:color="auto"/>
        <w:left w:val="none" w:sz="0" w:space="0" w:color="auto"/>
        <w:bottom w:val="none" w:sz="0" w:space="0" w:color="auto"/>
        <w:right w:val="none" w:sz="0" w:space="0" w:color="auto"/>
      </w:divBdr>
    </w:div>
    <w:div w:id="170263065">
      <w:marLeft w:val="0"/>
      <w:marRight w:val="0"/>
      <w:marTop w:val="0"/>
      <w:marBottom w:val="0"/>
      <w:divBdr>
        <w:top w:val="none" w:sz="0" w:space="0" w:color="auto"/>
        <w:left w:val="none" w:sz="0" w:space="0" w:color="auto"/>
        <w:bottom w:val="none" w:sz="0" w:space="0" w:color="auto"/>
        <w:right w:val="none" w:sz="0" w:space="0" w:color="auto"/>
      </w:divBdr>
    </w:div>
    <w:div w:id="170263066">
      <w:marLeft w:val="0"/>
      <w:marRight w:val="0"/>
      <w:marTop w:val="0"/>
      <w:marBottom w:val="0"/>
      <w:divBdr>
        <w:top w:val="none" w:sz="0" w:space="0" w:color="auto"/>
        <w:left w:val="none" w:sz="0" w:space="0" w:color="auto"/>
        <w:bottom w:val="none" w:sz="0" w:space="0" w:color="auto"/>
        <w:right w:val="none" w:sz="0" w:space="0" w:color="auto"/>
      </w:divBdr>
    </w:div>
    <w:div w:id="170263067">
      <w:marLeft w:val="0"/>
      <w:marRight w:val="0"/>
      <w:marTop w:val="0"/>
      <w:marBottom w:val="0"/>
      <w:divBdr>
        <w:top w:val="none" w:sz="0" w:space="0" w:color="auto"/>
        <w:left w:val="none" w:sz="0" w:space="0" w:color="auto"/>
        <w:bottom w:val="none" w:sz="0" w:space="0" w:color="auto"/>
        <w:right w:val="none" w:sz="0" w:space="0" w:color="auto"/>
      </w:divBdr>
    </w:div>
    <w:div w:id="170263068">
      <w:marLeft w:val="0"/>
      <w:marRight w:val="0"/>
      <w:marTop w:val="0"/>
      <w:marBottom w:val="0"/>
      <w:divBdr>
        <w:top w:val="none" w:sz="0" w:space="0" w:color="auto"/>
        <w:left w:val="none" w:sz="0" w:space="0" w:color="auto"/>
        <w:bottom w:val="none" w:sz="0" w:space="0" w:color="auto"/>
        <w:right w:val="none" w:sz="0" w:space="0" w:color="auto"/>
      </w:divBdr>
    </w:div>
    <w:div w:id="170263069">
      <w:marLeft w:val="0"/>
      <w:marRight w:val="0"/>
      <w:marTop w:val="0"/>
      <w:marBottom w:val="0"/>
      <w:divBdr>
        <w:top w:val="none" w:sz="0" w:space="0" w:color="auto"/>
        <w:left w:val="none" w:sz="0" w:space="0" w:color="auto"/>
        <w:bottom w:val="none" w:sz="0" w:space="0" w:color="auto"/>
        <w:right w:val="none" w:sz="0" w:space="0" w:color="auto"/>
      </w:divBdr>
    </w:div>
    <w:div w:id="170263070">
      <w:marLeft w:val="0"/>
      <w:marRight w:val="0"/>
      <w:marTop w:val="0"/>
      <w:marBottom w:val="0"/>
      <w:divBdr>
        <w:top w:val="none" w:sz="0" w:space="0" w:color="auto"/>
        <w:left w:val="none" w:sz="0" w:space="0" w:color="auto"/>
        <w:bottom w:val="none" w:sz="0" w:space="0" w:color="auto"/>
        <w:right w:val="none" w:sz="0" w:space="0" w:color="auto"/>
      </w:divBdr>
    </w:div>
    <w:div w:id="170263071">
      <w:marLeft w:val="0"/>
      <w:marRight w:val="0"/>
      <w:marTop w:val="0"/>
      <w:marBottom w:val="0"/>
      <w:divBdr>
        <w:top w:val="none" w:sz="0" w:space="0" w:color="auto"/>
        <w:left w:val="none" w:sz="0" w:space="0" w:color="auto"/>
        <w:bottom w:val="none" w:sz="0" w:space="0" w:color="auto"/>
        <w:right w:val="none" w:sz="0" w:space="0" w:color="auto"/>
      </w:divBdr>
    </w:div>
    <w:div w:id="170263072">
      <w:marLeft w:val="0"/>
      <w:marRight w:val="0"/>
      <w:marTop w:val="0"/>
      <w:marBottom w:val="0"/>
      <w:divBdr>
        <w:top w:val="none" w:sz="0" w:space="0" w:color="auto"/>
        <w:left w:val="none" w:sz="0" w:space="0" w:color="auto"/>
        <w:bottom w:val="none" w:sz="0" w:space="0" w:color="auto"/>
        <w:right w:val="none" w:sz="0" w:space="0" w:color="auto"/>
      </w:divBdr>
    </w:div>
    <w:div w:id="170263073">
      <w:marLeft w:val="0"/>
      <w:marRight w:val="0"/>
      <w:marTop w:val="0"/>
      <w:marBottom w:val="0"/>
      <w:divBdr>
        <w:top w:val="none" w:sz="0" w:space="0" w:color="auto"/>
        <w:left w:val="none" w:sz="0" w:space="0" w:color="auto"/>
        <w:bottom w:val="none" w:sz="0" w:space="0" w:color="auto"/>
        <w:right w:val="none" w:sz="0" w:space="0" w:color="auto"/>
      </w:divBdr>
    </w:div>
    <w:div w:id="170263074">
      <w:marLeft w:val="0"/>
      <w:marRight w:val="0"/>
      <w:marTop w:val="0"/>
      <w:marBottom w:val="0"/>
      <w:divBdr>
        <w:top w:val="none" w:sz="0" w:space="0" w:color="auto"/>
        <w:left w:val="none" w:sz="0" w:space="0" w:color="auto"/>
        <w:bottom w:val="none" w:sz="0" w:space="0" w:color="auto"/>
        <w:right w:val="none" w:sz="0" w:space="0" w:color="auto"/>
      </w:divBdr>
    </w:div>
    <w:div w:id="170263075">
      <w:marLeft w:val="0"/>
      <w:marRight w:val="0"/>
      <w:marTop w:val="0"/>
      <w:marBottom w:val="0"/>
      <w:divBdr>
        <w:top w:val="none" w:sz="0" w:space="0" w:color="auto"/>
        <w:left w:val="none" w:sz="0" w:space="0" w:color="auto"/>
        <w:bottom w:val="none" w:sz="0" w:space="0" w:color="auto"/>
        <w:right w:val="none" w:sz="0" w:space="0" w:color="auto"/>
      </w:divBdr>
    </w:div>
    <w:div w:id="170263076">
      <w:marLeft w:val="0"/>
      <w:marRight w:val="0"/>
      <w:marTop w:val="0"/>
      <w:marBottom w:val="0"/>
      <w:divBdr>
        <w:top w:val="none" w:sz="0" w:space="0" w:color="auto"/>
        <w:left w:val="none" w:sz="0" w:space="0" w:color="auto"/>
        <w:bottom w:val="none" w:sz="0" w:space="0" w:color="auto"/>
        <w:right w:val="none" w:sz="0" w:space="0" w:color="auto"/>
      </w:divBdr>
    </w:div>
    <w:div w:id="170263077">
      <w:marLeft w:val="0"/>
      <w:marRight w:val="0"/>
      <w:marTop w:val="0"/>
      <w:marBottom w:val="0"/>
      <w:divBdr>
        <w:top w:val="none" w:sz="0" w:space="0" w:color="auto"/>
        <w:left w:val="none" w:sz="0" w:space="0" w:color="auto"/>
        <w:bottom w:val="none" w:sz="0" w:space="0" w:color="auto"/>
        <w:right w:val="none" w:sz="0" w:space="0" w:color="auto"/>
      </w:divBdr>
    </w:div>
    <w:div w:id="1702630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C212D-C670-42E1-9EE0-29CAE10C3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11</Pages>
  <Words>4154</Words>
  <Characters>23683</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АНАЛІЗ РЕГУЛЯТОРНОГО ВПЛИВУ</vt:lpstr>
    </vt:vector>
  </TitlesOfParts>
  <Company>Reanimator Extreme Edition</Company>
  <LinksUpToDate>false</LinksUpToDate>
  <CharactersWithSpaces>27782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АНАЛІЗ РЕГУЛЯТОРНОГО ВПЛИВУ</dc:title>
  <dc:creator>Oleg</dc:creator>
  <cp:lastModifiedBy>Roma Rada</cp:lastModifiedBy>
  <cp:revision>541</cp:revision>
  <cp:lastPrinted>2021-02-15T13:50:00Z</cp:lastPrinted>
  <dcterms:created xsi:type="dcterms:W3CDTF">2023-10-18T06:09:00Z</dcterms:created>
  <dcterms:modified xsi:type="dcterms:W3CDTF">2023-11-08T13:22:00Z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0x01010018FAB07AE9BC014090D4BD81B2B8BF03</vt:lpwstr>
  </property>
</Properties>
</file>